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51" w:rsidRPr="00D91B7E" w:rsidRDefault="000E3451" w:rsidP="00D91B7E">
      <w:pPr>
        <w:spacing w:after="0" w:line="240" w:lineRule="auto"/>
        <w:rPr>
          <w:rFonts w:ascii="Arial" w:hAnsi="Arial" w:cs="Arial"/>
          <w:b/>
          <w:bCs/>
          <w:sz w:val="36"/>
          <w:szCs w:val="36"/>
          <w:lang w:val="es-ES"/>
        </w:rPr>
      </w:pPr>
      <w:r w:rsidRPr="00D91B7E">
        <w:rPr>
          <w:b/>
          <w:noProof/>
          <w:sz w:val="36"/>
          <w:szCs w:val="36"/>
          <w:lang w:val="es-ES" w:eastAsia="es-ES"/>
        </w:rPr>
        <w:drawing>
          <wp:anchor distT="0" distB="0" distL="114300" distR="114300" simplePos="0" relativeHeight="251659264" behindDoc="0" locked="0" layoutInCell="1" allowOverlap="1">
            <wp:simplePos x="0" y="0"/>
            <wp:positionH relativeFrom="margin">
              <wp:posOffset>486410</wp:posOffset>
            </wp:positionH>
            <wp:positionV relativeFrom="paragraph">
              <wp:posOffset>332</wp:posOffset>
            </wp:positionV>
            <wp:extent cx="1987550" cy="64325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q-horizontal.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87550" cy="643255"/>
                    </a:xfrm>
                    <a:prstGeom prst="rect">
                      <a:avLst/>
                    </a:prstGeom>
                  </pic:spPr>
                </pic:pic>
              </a:graphicData>
            </a:graphic>
          </wp:anchor>
        </w:drawing>
      </w:r>
      <w:r w:rsidR="00D82C7D" w:rsidRPr="00D91B7E">
        <w:rPr>
          <w:rFonts w:ascii="Arial" w:hAnsi="Arial" w:cs="Arial"/>
          <w:b/>
          <w:bCs/>
          <w:sz w:val="36"/>
          <w:szCs w:val="36"/>
          <w:lang w:val="es-ES"/>
        </w:rPr>
        <w:t xml:space="preserve">NOTA DE REFERENCIA </w:t>
      </w:r>
    </w:p>
    <w:p w:rsidR="00DA046F" w:rsidRPr="00D91B7E" w:rsidRDefault="00D82C7D" w:rsidP="00D91B7E">
      <w:pPr>
        <w:spacing w:after="0" w:line="240" w:lineRule="auto"/>
        <w:rPr>
          <w:rFonts w:ascii="Arial" w:hAnsi="Arial" w:cs="Arial"/>
          <w:b/>
          <w:bCs/>
          <w:sz w:val="36"/>
          <w:szCs w:val="36"/>
          <w:lang w:val="es-ES"/>
        </w:rPr>
      </w:pPr>
      <w:r w:rsidRPr="00D91B7E">
        <w:rPr>
          <w:rFonts w:ascii="Arial" w:hAnsi="Arial" w:cs="Arial"/>
          <w:b/>
          <w:bCs/>
          <w:sz w:val="36"/>
          <w:szCs w:val="36"/>
          <w:lang w:val="es-ES"/>
        </w:rPr>
        <w:t>PARA LA PRENSA</w:t>
      </w:r>
    </w:p>
    <w:p w:rsidR="000E3451" w:rsidRDefault="000E3451" w:rsidP="000E3451">
      <w:pPr>
        <w:spacing w:after="0" w:line="240" w:lineRule="auto"/>
        <w:jc w:val="both"/>
        <w:rPr>
          <w:rFonts w:ascii="Arial" w:hAnsi="Arial" w:cs="Arial"/>
          <w:b/>
          <w:bCs/>
          <w:sz w:val="24"/>
          <w:szCs w:val="24"/>
          <w:lang w:val="es-ES"/>
        </w:rPr>
      </w:pPr>
    </w:p>
    <w:p w:rsidR="000E3451" w:rsidRDefault="000E3451" w:rsidP="000E3451">
      <w:pPr>
        <w:spacing w:after="0" w:line="240" w:lineRule="auto"/>
        <w:jc w:val="both"/>
        <w:rPr>
          <w:rFonts w:ascii="Arial" w:hAnsi="Arial" w:cs="Arial"/>
          <w:b/>
          <w:bCs/>
          <w:sz w:val="24"/>
          <w:szCs w:val="24"/>
          <w:lang w:val="es-ES"/>
        </w:rPr>
      </w:pPr>
    </w:p>
    <w:p w:rsidR="00D91B7E" w:rsidRPr="00EA5AB5" w:rsidRDefault="00F80F8A" w:rsidP="000E3451">
      <w:pPr>
        <w:spacing w:after="0" w:line="240" w:lineRule="auto"/>
        <w:jc w:val="both"/>
        <w:rPr>
          <w:rFonts w:ascii="Arial" w:hAnsi="Arial" w:cs="Arial"/>
          <w:lang w:val="es-ES"/>
        </w:rPr>
      </w:pPr>
      <w:r w:rsidRPr="00EA5AB5">
        <w:rPr>
          <w:rFonts w:ascii="Arial" w:hAnsi="Arial" w:cs="Arial"/>
          <w:b/>
          <w:bCs/>
          <w:lang w:val="es-ES"/>
        </w:rPr>
        <w:t>Actividad:</w:t>
      </w:r>
      <w:r w:rsidR="00D91B7E" w:rsidRPr="00EA5AB5">
        <w:rPr>
          <w:rFonts w:ascii="Arial" w:hAnsi="Arial" w:cs="Arial"/>
          <w:lang w:val="es-ES"/>
        </w:rPr>
        <w:t>donación de</w:t>
      </w:r>
      <w:r w:rsidRPr="00EA5AB5">
        <w:rPr>
          <w:rFonts w:ascii="Arial" w:hAnsi="Arial" w:cs="Arial"/>
          <w:b/>
          <w:bCs/>
          <w:lang w:val="es-ES"/>
        </w:rPr>
        <w:t>250.000 mascarillas</w:t>
      </w:r>
      <w:r w:rsidRPr="00EA5AB5">
        <w:rPr>
          <w:rFonts w:ascii="Arial" w:hAnsi="Arial" w:cs="Arial"/>
          <w:lang w:val="es-ES"/>
        </w:rPr>
        <w:t xml:space="preserve"> al Ministerio de Educación,Enseñanza</w:t>
      </w:r>
    </w:p>
    <w:p w:rsidR="00D91B7E" w:rsidRPr="00EA5AB5" w:rsidRDefault="00F80F8A" w:rsidP="000E3451">
      <w:pPr>
        <w:spacing w:after="0" w:line="240" w:lineRule="auto"/>
        <w:jc w:val="both"/>
        <w:rPr>
          <w:rFonts w:ascii="Arial" w:hAnsi="Arial" w:cs="Arial"/>
          <w:lang w:val="es-ES"/>
        </w:rPr>
      </w:pPr>
      <w:r w:rsidRPr="00EA5AB5">
        <w:rPr>
          <w:rFonts w:ascii="Arial" w:hAnsi="Arial" w:cs="Arial"/>
          <w:lang w:val="es-ES"/>
        </w:rPr>
        <w:t>Universitaria y Deportes</w:t>
      </w:r>
      <w:r w:rsidR="00D91B7E" w:rsidRPr="00EA5AB5">
        <w:rPr>
          <w:rFonts w:ascii="Arial" w:hAnsi="Arial" w:cs="Arial"/>
          <w:lang w:val="es-ES"/>
        </w:rPr>
        <w:t xml:space="preserve">por la Oficina de Representación del UNICEF en </w:t>
      </w:r>
    </w:p>
    <w:p w:rsidR="00F80F8A" w:rsidRPr="00EA5AB5" w:rsidRDefault="00D91B7E" w:rsidP="000E3451">
      <w:pPr>
        <w:spacing w:after="0" w:line="240" w:lineRule="auto"/>
        <w:jc w:val="both"/>
        <w:rPr>
          <w:rFonts w:ascii="Arial" w:hAnsi="Arial" w:cs="Arial"/>
          <w:lang w:val="es-ES"/>
        </w:rPr>
      </w:pPr>
      <w:r w:rsidRPr="00EA5AB5">
        <w:rPr>
          <w:rFonts w:ascii="Arial" w:hAnsi="Arial" w:cs="Arial"/>
          <w:lang w:val="es-ES"/>
        </w:rPr>
        <w:t xml:space="preserve">                  Guinea Ecuatorial</w:t>
      </w:r>
    </w:p>
    <w:p w:rsidR="00F80F8A" w:rsidRPr="00EA5AB5" w:rsidRDefault="00F80F8A" w:rsidP="000E3451">
      <w:pPr>
        <w:spacing w:after="0" w:line="240" w:lineRule="auto"/>
        <w:rPr>
          <w:rFonts w:ascii="Arial" w:hAnsi="Arial" w:cs="Arial"/>
          <w:lang w:val="es-ES"/>
        </w:rPr>
      </w:pPr>
      <w:r w:rsidRPr="00EA5AB5">
        <w:rPr>
          <w:rFonts w:ascii="Arial" w:hAnsi="Arial" w:cs="Arial"/>
          <w:b/>
          <w:bCs/>
          <w:lang w:val="es-ES"/>
        </w:rPr>
        <w:t xml:space="preserve">Fecha: </w:t>
      </w:r>
      <w:r w:rsidRPr="00EA5AB5">
        <w:rPr>
          <w:rFonts w:ascii="Arial" w:hAnsi="Arial" w:cs="Arial"/>
          <w:lang w:val="es-ES"/>
        </w:rPr>
        <w:t>27/10/2021</w:t>
      </w:r>
    </w:p>
    <w:p w:rsidR="00F80F8A" w:rsidRPr="00EA5AB5" w:rsidRDefault="00F80F8A" w:rsidP="000E3451">
      <w:pPr>
        <w:spacing w:after="0" w:line="240" w:lineRule="auto"/>
        <w:rPr>
          <w:rFonts w:ascii="Arial" w:hAnsi="Arial" w:cs="Arial"/>
          <w:lang w:val="es-ES"/>
        </w:rPr>
      </w:pPr>
      <w:r w:rsidRPr="00EA5AB5">
        <w:rPr>
          <w:rFonts w:ascii="Arial" w:hAnsi="Arial" w:cs="Arial"/>
          <w:b/>
          <w:bCs/>
          <w:lang w:val="es-ES"/>
        </w:rPr>
        <w:t>Hora:</w:t>
      </w:r>
      <w:r w:rsidRPr="00EA5AB5">
        <w:rPr>
          <w:rFonts w:ascii="Arial" w:hAnsi="Arial" w:cs="Arial"/>
          <w:lang w:val="es-ES"/>
        </w:rPr>
        <w:t xml:space="preserve"> 12:00 PM</w:t>
      </w:r>
    </w:p>
    <w:p w:rsidR="00F80F8A" w:rsidRPr="00EA5AB5" w:rsidRDefault="00F80F8A" w:rsidP="000E3451">
      <w:pPr>
        <w:spacing w:after="0" w:line="240" w:lineRule="auto"/>
        <w:rPr>
          <w:rFonts w:ascii="Arial" w:hAnsi="Arial" w:cs="Arial"/>
          <w:lang w:val="es-ES"/>
        </w:rPr>
      </w:pPr>
      <w:r w:rsidRPr="00EA5AB5">
        <w:rPr>
          <w:rFonts w:ascii="Arial" w:hAnsi="Arial" w:cs="Arial"/>
          <w:b/>
          <w:bCs/>
          <w:lang w:val="es-ES"/>
        </w:rPr>
        <w:t>Lugar:</w:t>
      </w:r>
      <w:r w:rsidR="00D91B7E" w:rsidRPr="00EA5AB5">
        <w:rPr>
          <w:rFonts w:ascii="Arial" w:hAnsi="Arial" w:cs="Arial"/>
          <w:lang w:val="es-ES"/>
        </w:rPr>
        <w:t>sede</w:t>
      </w:r>
      <w:r w:rsidRPr="00EA5AB5">
        <w:rPr>
          <w:rFonts w:ascii="Arial" w:hAnsi="Arial" w:cs="Arial"/>
          <w:lang w:val="es-ES"/>
        </w:rPr>
        <w:t xml:space="preserve"> del Ministerio en Malabo</w:t>
      </w:r>
      <w:r w:rsidR="000E3451" w:rsidRPr="00EA5AB5">
        <w:rPr>
          <w:rFonts w:ascii="Arial" w:hAnsi="Arial" w:cs="Arial"/>
          <w:lang w:val="es-ES"/>
        </w:rPr>
        <w:t xml:space="preserve"> II</w:t>
      </w:r>
    </w:p>
    <w:p w:rsidR="000E3451" w:rsidRPr="00EA5AB5" w:rsidRDefault="000E3451" w:rsidP="00F80F8A">
      <w:pPr>
        <w:spacing w:after="0" w:line="240" w:lineRule="auto"/>
        <w:rPr>
          <w:rFonts w:ascii="Arial" w:hAnsi="Arial" w:cs="Arial"/>
          <w:b/>
          <w:bCs/>
          <w:u w:val="single"/>
          <w:lang w:val="es-ES"/>
        </w:rPr>
      </w:pPr>
    </w:p>
    <w:p w:rsidR="00F80F8A" w:rsidRPr="00EA5AB5" w:rsidRDefault="00F80F8A" w:rsidP="00F80F8A">
      <w:pPr>
        <w:spacing w:after="0" w:line="240" w:lineRule="auto"/>
        <w:rPr>
          <w:rFonts w:ascii="Arial" w:hAnsi="Arial" w:cs="Arial"/>
          <w:u w:val="single"/>
          <w:lang w:val="es-ES"/>
        </w:rPr>
      </w:pPr>
      <w:r w:rsidRPr="00EA5AB5">
        <w:rPr>
          <w:rFonts w:ascii="Arial" w:hAnsi="Arial" w:cs="Arial"/>
          <w:b/>
          <w:bCs/>
          <w:u w:val="single"/>
          <w:lang w:val="es-ES"/>
        </w:rPr>
        <w:t>Presiden la ceremonia:</w:t>
      </w:r>
    </w:p>
    <w:p w:rsidR="00D82C7D" w:rsidRPr="00EA5AB5" w:rsidRDefault="00F80F8A" w:rsidP="008B1E2E">
      <w:pPr>
        <w:pStyle w:val="Prrafodelista"/>
        <w:numPr>
          <w:ilvl w:val="0"/>
          <w:numId w:val="2"/>
        </w:numPr>
        <w:ind w:left="360"/>
        <w:rPr>
          <w:sz w:val="22"/>
          <w:szCs w:val="22"/>
          <w:lang w:val="es-ES"/>
        </w:rPr>
      </w:pPr>
      <w:r w:rsidRPr="00EA5AB5">
        <w:rPr>
          <w:sz w:val="22"/>
          <w:szCs w:val="22"/>
          <w:lang w:val="es-ES"/>
        </w:rPr>
        <w:t>En representación del MEEUD</w:t>
      </w:r>
      <w:r w:rsidR="008B1E2E" w:rsidRPr="00EA5AB5">
        <w:rPr>
          <w:sz w:val="22"/>
          <w:szCs w:val="22"/>
          <w:lang w:val="es-ES"/>
        </w:rPr>
        <w:t>:</w:t>
      </w:r>
      <w:r w:rsidRPr="00EA5AB5">
        <w:rPr>
          <w:sz w:val="22"/>
          <w:szCs w:val="22"/>
          <w:lang w:val="es-ES"/>
        </w:rPr>
        <w:t xml:space="preserve"> Iltmo. Sr. Don Alfonso Alogo</w:t>
      </w:r>
      <w:r w:rsidR="008B1E2E" w:rsidRPr="00EA5AB5">
        <w:rPr>
          <w:sz w:val="22"/>
          <w:szCs w:val="22"/>
          <w:bdr w:val="none" w:sz="0" w:space="0" w:color="auto" w:frame="1"/>
          <w:shd w:val="clear" w:color="auto" w:fill="F8F8F8"/>
          <w:lang w:val="es-ES"/>
        </w:rPr>
        <w:t>Ndong Ayang</w:t>
      </w:r>
      <w:r w:rsidR="008B1E2E" w:rsidRPr="00EA5AB5">
        <w:rPr>
          <w:sz w:val="22"/>
          <w:szCs w:val="22"/>
          <w:lang w:val="es-ES"/>
        </w:rPr>
        <w:t>,</w:t>
      </w:r>
      <w:r w:rsidR="008B1E2E" w:rsidRPr="00EA5AB5">
        <w:rPr>
          <w:sz w:val="22"/>
          <w:szCs w:val="22"/>
          <w:lang w:val="es-US"/>
        </w:rPr>
        <w:t xml:space="preserve"> Director General de </w:t>
      </w:r>
      <w:r w:rsidR="008B1E2E" w:rsidRPr="00EA5AB5">
        <w:rPr>
          <w:sz w:val="22"/>
          <w:szCs w:val="22"/>
          <w:bdr w:val="none" w:sz="0" w:space="0" w:color="auto" w:frame="1"/>
          <w:shd w:val="clear" w:color="auto" w:fill="F8F8F8"/>
          <w:lang w:val="es-ES"/>
        </w:rPr>
        <w:t>Educación Especial, Preescolar, Primaria y Alfabetización</w:t>
      </w:r>
    </w:p>
    <w:p w:rsidR="00F80F8A" w:rsidRPr="00EA5AB5" w:rsidRDefault="00F80F8A" w:rsidP="00F80F8A">
      <w:pPr>
        <w:pStyle w:val="Prrafodelista"/>
        <w:numPr>
          <w:ilvl w:val="0"/>
          <w:numId w:val="2"/>
        </w:numPr>
        <w:ind w:left="360"/>
        <w:rPr>
          <w:sz w:val="22"/>
          <w:szCs w:val="22"/>
          <w:lang w:val="es-ES"/>
        </w:rPr>
      </w:pPr>
      <w:r w:rsidRPr="00EA5AB5">
        <w:rPr>
          <w:sz w:val="22"/>
          <w:szCs w:val="22"/>
          <w:lang w:val="es-ES"/>
        </w:rPr>
        <w:t>En representación de</w:t>
      </w:r>
      <w:r w:rsidR="000E3451" w:rsidRPr="00EA5AB5">
        <w:rPr>
          <w:sz w:val="22"/>
          <w:szCs w:val="22"/>
          <w:lang w:val="es-ES"/>
        </w:rPr>
        <w:t>l</w:t>
      </w:r>
      <w:r w:rsidRPr="00EA5AB5">
        <w:rPr>
          <w:sz w:val="22"/>
          <w:szCs w:val="22"/>
          <w:lang w:val="es-ES"/>
        </w:rPr>
        <w:t xml:space="preserve"> UNICEF: Sra</w:t>
      </w:r>
      <w:r w:rsidR="000E3451" w:rsidRPr="00EA5AB5">
        <w:rPr>
          <w:sz w:val="22"/>
          <w:szCs w:val="22"/>
          <w:lang w:val="es-ES"/>
        </w:rPr>
        <w:t>.</w:t>
      </w:r>
      <w:r w:rsidRPr="00EA5AB5">
        <w:rPr>
          <w:sz w:val="22"/>
          <w:szCs w:val="22"/>
          <w:lang w:val="es-ES"/>
        </w:rPr>
        <w:t xml:space="preserve"> Lisa Kim, Especialista de Educación y Coordinadora de Programas </w:t>
      </w:r>
    </w:p>
    <w:p w:rsidR="00D91B7E" w:rsidRPr="00EA5AB5" w:rsidRDefault="00D91B7E" w:rsidP="000E3451">
      <w:pPr>
        <w:spacing w:after="0" w:line="240" w:lineRule="auto"/>
        <w:jc w:val="both"/>
        <w:rPr>
          <w:rFonts w:ascii="Arial" w:hAnsi="Arial" w:cs="Arial"/>
          <w:b/>
          <w:bCs/>
          <w:u w:val="single"/>
          <w:lang w:val="es-ES"/>
        </w:rPr>
      </w:pPr>
    </w:p>
    <w:p w:rsidR="000E3451" w:rsidRPr="00EA5AB5" w:rsidRDefault="000E3451" w:rsidP="000E3451">
      <w:pPr>
        <w:spacing w:after="0" w:line="240" w:lineRule="auto"/>
        <w:jc w:val="both"/>
        <w:rPr>
          <w:rFonts w:ascii="Arial" w:hAnsi="Arial" w:cs="Arial"/>
          <w:b/>
          <w:bCs/>
          <w:u w:val="single"/>
          <w:lang w:val="es-ES"/>
        </w:rPr>
      </w:pPr>
      <w:r w:rsidRPr="00EA5AB5">
        <w:rPr>
          <w:rFonts w:ascii="Arial" w:hAnsi="Arial" w:cs="Arial"/>
          <w:b/>
          <w:bCs/>
          <w:u w:val="single"/>
          <w:lang w:val="es-ES"/>
        </w:rPr>
        <w:t>La donación:</w:t>
      </w:r>
    </w:p>
    <w:p w:rsidR="00D82C7D" w:rsidRPr="00EA5AB5" w:rsidRDefault="00D82C7D" w:rsidP="000E3451">
      <w:pPr>
        <w:spacing w:after="0" w:line="240" w:lineRule="auto"/>
        <w:jc w:val="both"/>
        <w:rPr>
          <w:rFonts w:ascii="Arial" w:hAnsi="Arial" w:cs="Arial"/>
          <w:lang w:val="es-ES"/>
        </w:rPr>
      </w:pPr>
      <w:r w:rsidRPr="00EA5AB5">
        <w:rPr>
          <w:rFonts w:ascii="Arial" w:hAnsi="Arial" w:cs="Arial"/>
          <w:lang w:val="es-ES"/>
        </w:rPr>
        <w:t xml:space="preserve">El Fondo de las Naciones Unidas para la Infancia (UNICEF) entrega una </w:t>
      </w:r>
      <w:r w:rsidRPr="00EA5AB5">
        <w:rPr>
          <w:rFonts w:ascii="Arial" w:hAnsi="Arial" w:cs="Arial"/>
          <w:b/>
          <w:bCs/>
          <w:lang w:val="es-ES"/>
        </w:rPr>
        <w:t xml:space="preserve">donación de 250.000 mascarillas </w:t>
      </w:r>
      <w:r w:rsidRPr="00EA5AB5">
        <w:rPr>
          <w:rFonts w:ascii="Arial" w:hAnsi="Arial" w:cs="Arial"/>
          <w:lang w:val="es-ES"/>
        </w:rPr>
        <w:t xml:space="preserve">al Ministerio de Educación, Enseñanza Universitaria y Deportes de Guinea Ecuatorial, como medida de prevención de la transmisión de la Covid-19 entre docentes y estudiantes de los centros educativos en los distritos de Malabo y Bata. </w:t>
      </w:r>
    </w:p>
    <w:p w:rsidR="00D91B7E" w:rsidRPr="00EA5AB5" w:rsidRDefault="00D91B7E" w:rsidP="00D82C7D">
      <w:pPr>
        <w:jc w:val="both"/>
        <w:rPr>
          <w:rFonts w:ascii="Arial" w:hAnsi="Arial" w:cs="Arial"/>
          <w:b/>
          <w:bCs/>
          <w:u w:val="single"/>
          <w:lang w:val="es-ES"/>
        </w:rPr>
      </w:pPr>
    </w:p>
    <w:p w:rsidR="00D82C7D" w:rsidRPr="00EA5AB5" w:rsidRDefault="00D82C7D" w:rsidP="00D82C7D">
      <w:pPr>
        <w:jc w:val="both"/>
        <w:rPr>
          <w:rFonts w:ascii="Arial" w:hAnsi="Arial" w:cs="Arial"/>
          <w:b/>
          <w:bCs/>
          <w:u w:val="single"/>
          <w:lang w:val="es-ES"/>
        </w:rPr>
      </w:pPr>
      <w:r w:rsidRPr="00EA5AB5">
        <w:rPr>
          <w:rFonts w:ascii="Arial" w:hAnsi="Arial" w:cs="Arial"/>
          <w:b/>
          <w:bCs/>
          <w:u w:val="single"/>
          <w:lang w:val="es-ES"/>
        </w:rPr>
        <w:t>Descripción de la donación:</w:t>
      </w:r>
    </w:p>
    <w:p w:rsidR="00D82C7D" w:rsidRPr="00EA5AB5" w:rsidRDefault="00D82C7D" w:rsidP="000E3451">
      <w:pPr>
        <w:pStyle w:val="Prrafodelista"/>
        <w:numPr>
          <w:ilvl w:val="0"/>
          <w:numId w:val="3"/>
        </w:numPr>
        <w:ind w:left="360"/>
        <w:jc w:val="both"/>
        <w:rPr>
          <w:sz w:val="22"/>
          <w:szCs w:val="22"/>
          <w:lang w:val="es-ES"/>
        </w:rPr>
      </w:pPr>
      <w:r w:rsidRPr="00EA5AB5">
        <w:rPr>
          <w:sz w:val="22"/>
          <w:szCs w:val="22"/>
          <w:lang w:val="es-ES"/>
        </w:rPr>
        <w:t>La donación consiste en 5.000 cajas conteniendo 50 mascarillas cada caja</w:t>
      </w:r>
    </w:p>
    <w:p w:rsidR="00D82C7D" w:rsidRPr="00EA5AB5" w:rsidRDefault="00D82C7D" w:rsidP="000E3451">
      <w:pPr>
        <w:pStyle w:val="Prrafodelista"/>
        <w:numPr>
          <w:ilvl w:val="0"/>
          <w:numId w:val="3"/>
        </w:numPr>
        <w:ind w:left="360"/>
        <w:jc w:val="both"/>
        <w:rPr>
          <w:sz w:val="22"/>
          <w:szCs w:val="22"/>
          <w:lang w:val="es-ES"/>
        </w:rPr>
      </w:pPr>
      <w:r w:rsidRPr="00EA5AB5">
        <w:rPr>
          <w:sz w:val="22"/>
          <w:szCs w:val="22"/>
          <w:lang w:val="es-ES"/>
        </w:rPr>
        <w:t xml:space="preserve">Las mascarillas serán repartidas a un total de </w:t>
      </w:r>
      <w:r w:rsidR="008132FF" w:rsidRPr="00EA5AB5">
        <w:rPr>
          <w:sz w:val="22"/>
          <w:szCs w:val="22"/>
          <w:lang w:val="es-ES"/>
        </w:rPr>
        <w:t>4</w:t>
      </w:r>
      <w:r w:rsidRPr="00EA5AB5">
        <w:rPr>
          <w:sz w:val="22"/>
          <w:szCs w:val="22"/>
          <w:lang w:val="es-ES"/>
        </w:rPr>
        <w:t xml:space="preserve">.000 docentes y estudiantes. </w:t>
      </w:r>
    </w:p>
    <w:p w:rsidR="00D82C7D" w:rsidRPr="00EA5AB5" w:rsidRDefault="00372315" w:rsidP="000E3451">
      <w:pPr>
        <w:pStyle w:val="Prrafodelista"/>
        <w:numPr>
          <w:ilvl w:val="0"/>
          <w:numId w:val="3"/>
        </w:numPr>
        <w:ind w:left="360"/>
        <w:jc w:val="both"/>
        <w:rPr>
          <w:sz w:val="22"/>
          <w:szCs w:val="22"/>
          <w:lang w:val="es-ES"/>
        </w:rPr>
      </w:pPr>
      <w:r w:rsidRPr="00EA5AB5">
        <w:rPr>
          <w:sz w:val="22"/>
          <w:szCs w:val="22"/>
          <w:lang w:val="es-ES"/>
        </w:rPr>
        <w:t>La mayoría</w:t>
      </w:r>
      <w:r w:rsidR="00D82C7D" w:rsidRPr="00EA5AB5">
        <w:rPr>
          <w:sz w:val="22"/>
          <w:szCs w:val="22"/>
          <w:lang w:val="es-ES"/>
        </w:rPr>
        <w:t xml:space="preserve"> de los beneficiarios recibirá una caja individualmente que contiene 50 mascarillas para su uso personal.</w:t>
      </w:r>
      <w:r w:rsidRPr="00EA5AB5">
        <w:rPr>
          <w:sz w:val="22"/>
          <w:szCs w:val="22"/>
          <w:lang w:val="es-ES"/>
        </w:rPr>
        <w:t xml:space="preserve"> Sin embargo, hay dos excepciones. 1) Para los eventos de la Selectividad, los docentes y estudiantes que recibirán una mascarilla para protegerse durante los exámenes. Para las aulas de la educación especial en las escuelas privadas, los docentes recibirán una caja individualmente que contiene 50 mascarillas para su uso personal mientras que los estudiantes recibirán mascarillas en la clase cuando sea necesario.  </w:t>
      </w:r>
    </w:p>
    <w:p w:rsidR="00D91B7E" w:rsidRPr="00EA5AB5" w:rsidRDefault="00D91B7E" w:rsidP="00D82C7D">
      <w:pPr>
        <w:jc w:val="both"/>
        <w:rPr>
          <w:rFonts w:ascii="Arial" w:hAnsi="Arial" w:cs="Arial"/>
          <w:b/>
          <w:bCs/>
          <w:u w:val="single"/>
          <w:lang w:val="es-ES"/>
        </w:rPr>
      </w:pPr>
    </w:p>
    <w:p w:rsidR="00D82C7D" w:rsidRPr="00EA5AB5" w:rsidRDefault="00D82C7D" w:rsidP="00D82C7D">
      <w:pPr>
        <w:jc w:val="both"/>
        <w:rPr>
          <w:rFonts w:ascii="Arial" w:hAnsi="Arial" w:cs="Arial"/>
          <w:b/>
          <w:bCs/>
          <w:u w:val="single"/>
          <w:lang w:val="es-ES"/>
        </w:rPr>
      </w:pPr>
      <w:r w:rsidRPr="00EA5AB5">
        <w:rPr>
          <w:rFonts w:ascii="Arial" w:hAnsi="Arial" w:cs="Arial"/>
          <w:b/>
          <w:bCs/>
          <w:u w:val="single"/>
          <w:lang w:val="es-ES"/>
        </w:rPr>
        <w:t>Beneficiarios:</w:t>
      </w:r>
    </w:p>
    <w:p w:rsidR="00D82C7D" w:rsidRPr="00EA5AB5" w:rsidRDefault="00D82C7D" w:rsidP="00D82C7D">
      <w:pPr>
        <w:pStyle w:val="Prrafodelista"/>
        <w:numPr>
          <w:ilvl w:val="0"/>
          <w:numId w:val="1"/>
        </w:numPr>
        <w:spacing w:line="276" w:lineRule="auto"/>
        <w:ind w:left="330" w:hanging="270"/>
        <w:jc w:val="both"/>
        <w:rPr>
          <w:sz w:val="22"/>
          <w:szCs w:val="22"/>
          <w:lang w:val="es-ES"/>
        </w:rPr>
      </w:pPr>
      <w:r w:rsidRPr="00EA5AB5">
        <w:rPr>
          <w:sz w:val="22"/>
          <w:szCs w:val="22"/>
          <w:lang w:val="es-ES"/>
        </w:rPr>
        <w:t>Docentes de los niveles preescolar, primaria y secundaria que están actualmente asignados a aulas de clase en escuelas públicas de los distritos de Malabo y Bata.</w:t>
      </w:r>
    </w:p>
    <w:p w:rsidR="00372315" w:rsidRPr="00EA5AB5" w:rsidRDefault="00D82C7D" w:rsidP="00D82C7D">
      <w:pPr>
        <w:pStyle w:val="Prrafodelista"/>
        <w:numPr>
          <w:ilvl w:val="0"/>
          <w:numId w:val="1"/>
        </w:numPr>
        <w:spacing w:line="276" w:lineRule="auto"/>
        <w:ind w:left="330" w:hanging="270"/>
        <w:jc w:val="both"/>
        <w:rPr>
          <w:sz w:val="22"/>
          <w:szCs w:val="22"/>
          <w:lang w:val="es-ES"/>
        </w:rPr>
      </w:pPr>
      <w:r w:rsidRPr="00EA5AB5">
        <w:rPr>
          <w:sz w:val="22"/>
          <w:szCs w:val="22"/>
          <w:lang w:val="es-ES"/>
        </w:rPr>
        <w:t>Docentes y estudiantes que están actualmente asignados a aulas de clase en escuelas privadas que ofrecen educación especial en los distritos de Malabo y Bata.</w:t>
      </w:r>
    </w:p>
    <w:p w:rsidR="00372315" w:rsidRPr="00EA5AB5" w:rsidRDefault="00372315" w:rsidP="00EA5AB5">
      <w:pPr>
        <w:pStyle w:val="Prrafodelista"/>
        <w:numPr>
          <w:ilvl w:val="0"/>
          <w:numId w:val="1"/>
        </w:numPr>
        <w:spacing w:line="276" w:lineRule="auto"/>
        <w:ind w:left="330" w:hanging="270"/>
        <w:jc w:val="both"/>
        <w:rPr>
          <w:sz w:val="22"/>
          <w:szCs w:val="22"/>
          <w:lang w:val="es-ES"/>
        </w:rPr>
      </w:pPr>
      <w:r w:rsidRPr="00EA5AB5">
        <w:rPr>
          <w:sz w:val="22"/>
          <w:szCs w:val="22"/>
          <w:lang w:val="es-ES"/>
        </w:rPr>
        <w:t>Docentes y estudiantes que participarán en los exámenes de la Selectividad en 2021.</w:t>
      </w:r>
    </w:p>
    <w:p w:rsidR="00F80F8A" w:rsidRPr="00EA5AB5" w:rsidRDefault="00F80F8A" w:rsidP="00F80F8A">
      <w:pPr>
        <w:pStyle w:val="Prrafodelista"/>
        <w:ind w:left="360"/>
        <w:jc w:val="both"/>
        <w:rPr>
          <w:sz w:val="22"/>
          <w:szCs w:val="22"/>
          <w:lang w:val="es-ES"/>
        </w:rPr>
      </w:pPr>
    </w:p>
    <w:p w:rsidR="00D82C7D" w:rsidRPr="00EA5AB5" w:rsidRDefault="00D82C7D" w:rsidP="00D82C7D">
      <w:pPr>
        <w:jc w:val="both"/>
        <w:rPr>
          <w:rFonts w:ascii="Arial" w:hAnsi="Arial" w:cs="Arial"/>
          <w:b/>
          <w:bCs/>
          <w:u w:val="single"/>
          <w:lang w:val="es-ES"/>
        </w:rPr>
      </w:pPr>
      <w:r w:rsidRPr="00EA5AB5">
        <w:rPr>
          <w:rFonts w:ascii="Arial" w:hAnsi="Arial" w:cs="Arial"/>
          <w:b/>
          <w:bCs/>
          <w:u w:val="single"/>
          <w:lang w:val="es-ES"/>
        </w:rPr>
        <w:t>Criter</w:t>
      </w:r>
      <w:r w:rsidR="00F80F8A" w:rsidRPr="00EA5AB5">
        <w:rPr>
          <w:rFonts w:ascii="Arial" w:hAnsi="Arial" w:cs="Arial"/>
          <w:b/>
          <w:bCs/>
          <w:u w:val="single"/>
          <w:lang w:val="es-ES"/>
        </w:rPr>
        <w:t>io</w:t>
      </w:r>
      <w:r w:rsidR="00D91B7E" w:rsidRPr="00EA5AB5">
        <w:rPr>
          <w:rFonts w:ascii="Arial" w:hAnsi="Arial" w:cs="Arial"/>
          <w:b/>
          <w:bCs/>
          <w:u w:val="single"/>
          <w:lang w:val="es-ES"/>
        </w:rPr>
        <w:t>s</w:t>
      </w:r>
      <w:r w:rsidR="00F80F8A" w:rsidRPr="00EA5AB5">
        <w:rPr>
          <w:rFonts w:ascii="Arial" w:hAnsi="Arial" w:cs="Arial"/>
          <w:b/>
          <w:bCs/>
          <w:u w:val="single"/>
          <w:lang w:val="es-ES"/>
        </w:rPr>
        <w:t xml:space="preserve"> de elección de los </w:t>
      </w:r>
      <w:r w:rsidRPr="00EA5AB5">
        <w:rPr>
          <w:rFonts w:ascii="Arial" w:hAnsi="Arial" w:cs="Arial"/>
          <w:b/>
          <w:bCs/>
          <w:u w:val="single"/>
          <w:lang w:val="es-ES"/>
        </w:rPr>
        <w:t>distritos</w:t>
      </w:r>
    </w:p>
    <w:p w:rsidR="00D82C7D" w:rsidRPr="00EA5AB5" w:rsidRDefault="00D82C7D" w:rsidP="00D82C7D">
      <w:pPr>
        <w:pStyle w:val="Prrafodelista"/>
        <w:numPr>
          <w:ilvl w:val="0"/>
          <w:numId w:val="1"/>
        </w:numPr>
        <w:spacing w:line="276" w:lineRule="auto"/>
        <w:ind w:left="360"/>
        <w:jc w:val="both"/>
        <w:rPr>
          <w:rFonts w:cstheme="minorHAnsi"/>
          <w:sz w:val="22"/>
          <w:szCs w:val="22"/>
          <w:lang w:val="es-ES"/>
        </w:rPr>
      </w:pPr>
      <w:r w:rsidRPr="00EA5AB5">
        <w:rPr>
          <w:rFonts w:cstheme="minorHAnsi"/>
          <w:sz w:val="22"/>
          <w:szCs w:val="22"/>
          <w:lang w:val="es-ES"/>
        </w:rPr>
        <w:t>Los distritos de Malabo y Bata fueran elegidos destino de las donaciones por representar los distritos con mayor incidencia de</w:t>
      </w:r>
      <w:r w:rsidR="00F80F8A" w:rsidRPr="00EA5AB5">
        <w:rPr>
          <w:rFonts w:cstheme="minorHAnsi"/>
          <w:sz w:val="22"/>
          <w:szCs w:val="22"/>
          <w:lang w:val="es-ES"/>
        </w:rPr>
        <w:t>l</w:t>
      </w:r>
      <w:r w:rsidRPr="00EA5AB5">
        <w:rPr>
          <w:rFonts w:cstheme="minorHAnsi"/>
          <w:sz w:val="22"/>
          <w:szCs w:val="22"/>
          <w:lang w:val="es-ES"/>
        </w:rPr>
        <w:t xml:space="preserve"> contagio </w:t>
      </w:r>
      <w:r w:rsidR="00F80F8A" w:rsidRPr="00EA5AB5">
        <w:rPr>
          <w:rFonts w:cstheme="minorHAnsi"/>
          <w:sz w:val="22"/>
          <w:szCs w:val="22"/>
          <w:lang w:val="es-ES"/>
        </w:rPr>
        <w:t xml:space="preserve">de la Covid-19 </w:t>
      </w:r>
      <w:r w:rsidRPr="00EA5AB5">
        <w:rPr>
          <w:rFonts w:cstheme="minorHAnsi"/>
          <w:sz w:val="22"/>
          <w:szCs w:val="22"/>
          <w:lang w:val="es-ES"/>
        </w:rPr>
        <w:t>y la presencia de cerca del 65% de los estudiantes del país.</w:t>
      </w:r>
    </w:p>
    <w:p w:rsidR="00D91B7E" w:rsidRPr="00EA5AB5" w:rsidRDefault="00D91B7E" w:rsidP="00D91B7E">
      <w:pPr>
        <w:pStyle w:val="Prrafodelista"/>
        <w:ind w:left="360"/>
        <w:jc w:val="center"/>
        <w:rPr>
          <w:sz w:val="22"/>
          <w:szCs w:val="22"/>
          <w:lang w:val="es-ES"/>
        </w:rPr>
      </w:pPr>
      <w:r w:rsidRPr="00EA5AB5">
        <w:rPr>
          <w:sz w:val="22"/>
          <w:szCs w:val="22"/>
          <w:lang w:val="es-ES"/>
        </w:rPr>
        <w:t>**********</w:t>
      </w:r>
    </w:p>
    <w:sectPr w:rsidR="00D91B7E" w:rsidRPr="00EA5AB5" w:rsidSect="00D91B7E">
      <w:headerReference w:type="default" r:id="rId8"/>
      <w:pgSz w:w="12240" w:h="15840"/>
      <w:pgMar w:top="540" w:right="117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FED" w:rsidRDefault="008C3FED" w:rsidP="000E3451">
      <w:pPr>
        <w:spacing w:after="0" w:line="240" w:lineRule="auto"/>
      </w:pPr>
      <w:r>
        <w:separator/>
      </w:r>
    </w:p>
  </w:endnote>
  <w:endnote w:type="continuationSeparator" w:id="1">
    <w:p w:rsidR="008C3FED" w:rsidRDefault="008C3FED" w:rsidP="000E3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FED" w:rsidRDefault="008C3FED" w:rsidP="000E3451">
      <w:pPr>
        <w:spacing w:after="0" w:line="240" w:lineRule="auto"/>
      </w:pPr>
      <w:r>
        <w:separator/>
      </w:r>
    </w:p>
  </w:footnote>
  <w:footnote w:type="continuationSeparator" w:id="1">
    <w:p w:rsidR="008C3FED" w:rsidRDefault="008C3FED" w:rsidP="000E3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51" w:rsidRPr="000E3451" w:rsidRDefault="000E3451">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B4D4C"/>
    <w:multiLevelType w:val="hybridMultilevel"/>
    <w:tmpl w:val="3DDE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11E34"/>
    <w:multiLevelType w:val="hybridMultilevel"/>
    <w:tmpl w:val="A3D6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918EA"/>
    <w:multiLevelType w:val="hybridMultilevel"/>
    <w:tmpl w:val="D580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D82C7D"/>
    <w:rsid w:val="000E3451"/>
    <w:rsid w:val="001C4C38"/>
    <w:rsid w:val="00372315"/>
    <w:rsid w:val="003D0AC2"/>
    <w:rsid w:val="008132FF"/>
    <w:rsid w:val="008B1E2E"/>
    <w:rsid w:val="008C3FED"/>
    <w:rsid w:val="00B45299"/>
    <w:rsid w:val="00D82C7D"/>
    <w:rsid w:val="00D91B7E"/>
    <w:rsid w:val="00DA046F"/>
    <w:rsid w:val="00DB3A55"/>
    <w:rsid w:val="00EA5AB5"/>
    <w:rsid w:val="00EE689E"/>
    <w:rsid w:val="00F80F8A"/>
    <w:rsid w:val="00FD67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2C7D"/>
    <w:pPr>
      <w:spacing w:after="0" w:line="240" w:lineRule="auto"/>
      <w:ind w:left="720"/>
      <w:contextualSpacing/>
    </w:pPr>
    <w:rPr>
      <w:rFonts w:ascii="Arial" w:eastAsia="Times New Roman" w:hAnsi="Arial" w:cs="Arial"/>
      <w:color w:val="000000"/>
      <w:sz w:val="20"/>
      <w:szCs w:val="20"/>
    </w:rPr>
  </w:style>
  <w:style w:type="paragraph" w:styleId="Encabezado">
    <w:name w:val="header"/>
    <w:basedOn w:val="Normal"/>
    <w:link w:val="EncabezadoCar"/>
    <w:uiPriority w:val="99"/>
    <w:unhideWhenUsed/>
    <w:rsid w:val="000E34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3451"/>
  </w:style>
  <w:style w:type="paragraph" w:styleId="Piedepgina">
    <w:name w:val="footer"/>
    <w:basedOn w:val="Normal"/>
    <w:link w:val="PiedepginaCar"/>
    <w:uiPriority w:val="99"/>
    <w:unhideWhenUsed/>
    <w:rsid w:val="000E34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3451"/>
  </w:style>
  <w:style w:type="paragraph" w:styleId="Textodeglobo">
    <w:name w:val="Balloon Text"/>
    <w:basedOn w:val="Normal"/>
    <w:link w:val="TextodegloboCar"/>
    <w:uiPriority w:val="99"/>
    <w:semiHidden/>
    <w:unhideWhenUsed/>
    <w:rsid w:val="008132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32F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Esono</dc:creator>
  <cp:lastModifiedBy>centauroimagen1@outlook.es</cp:lastModifiedBy>
  <cp:revision>2</cp:revision>
  <dcterms:created xsi:type="dcterms:W3CDTF">2021-10-28T14:53:00Z</dcterms:created>
  <dcterms:modified xsi:type="dcterms:W3CDTF">2021-10-28T14:53:00Z</dcterms:modified>
</cp:coreProperties>
</file>