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0" w:rsidRDefault="00FF5BA2">
      <w:pPr>
        <w:pStyle w:val="Textoindependiente"/>
        <w:ind w:left="18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721806" cy="8058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806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20" w:rsidRDefault="00FF5BA2">
      <w:pPr>
        <w:pStyle w:val="Textoindependiente"/>
        <w:spacing w:before="115" w:line="280" w:lineRule="exact"/>
        <w:ind w:left="117"/>
        <w:rPr>
          <w:b/>
        </w:rPr>
      </w:pPr>
      <w:r>
        <w:rPr>
          <w:b/>
        </w:rPr>
        <w:t>REPÚBLICA</w:t>
      </w:r>
      <w:r>
        <w:rPr>
          <w:b/>
          <w:spacing w:val="78"/>
        </w:rPr>
        <w:t xml:space="preserve"> </w:t>
      </w:r>
      <w:r>
        <w:rPr>
          <w:b/>
        </w:rPr>
        <w:t>DE</w:t>
      </w:r>
      <w:r>
        <w:rPr>
          <w:b/>
          <w:spacing w:val="79"/>
        </w:rPr>
        <w:t xml:space="preserve"> </w:t>
      </w:r>
      <w:r>
        <w:rPr>
          <w:b/>
        </w:rPr>
        <w:t>GUINEA</w:t>
      </w:r>
      <w:r>
        <w:rPr>
          <w:b/>
          <w:spacing w:val="78"/>
        </w:rPr>
        <w:t xml:space="preserve"> </w:t>
      </w:r>
      <w:r>
        <w:rPr>
          <w:b/>
        </w:rPr>
        <w:t>ECUATORIAL</w:t>
      </w:r>
    </w:p>
    <w:p w:rsidR="00E91420" w:rsidRDefault="00FF5BA2">
      <w:pPr>
        <w:spacing w:line="276" w:lineRule="auto"/>
        <w:ind w:left="1245" w:right="5339" w:hanging="673"/>
        <w:rPr>
          <w:b/>
        </w:rPr>
      </w:pPr>
      <w:r>
        <w:rPr>
          <w:b/>
        </w:rPr>
        <w:t>MINISTERIO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INFORMACIÓN,</w:t>
      </w:r>
      <w:r>
        <w:rPr>
          <w:b/>
          <w:spacing w:val="-72"/>
        </w:rPr>
        <w:t xml:space="preserve"> </w:t>
      </w:r>
      <w:r>
        <w:rPr>
          <w:b/>
        </w:rPr>
        <w:t>PRENSA Y</w:t>
      </w:r>
      <w:r>
        <w:rPr>
          <w:b/>
          <w:spacing w:val="-1"/>
        </w:rPr>
        <w:t xml:space="preserve"> </w:t>
      </w:r>
      <w:r>
        <w:rPr>
          <w:b/>
        </w:rPr>
        <w:t>RADIO</w:t>
      </w:r>
    </w:p>
    <w:p w:rsidR="00E91420" w:rsidRDefault="00E91420">
      <w:pPr>
        <w:pStyle w:val="Textoindependiente"/>
        <w:spacing w:before="10"/>
        <w:rPr>
          <w:b/>
          <w:sz w:val="8"/>
        </w:rPr>
      </w:pPr>
      <w:r w:rsidRPr="00E91420">
        <w:pict>
          <v:group id="_x0000_s1026" style="position:absolute;margin-left:120.05pt;margin-top:7.15pt;width:126.5pt;height:6pt;z-index:-251658240;mso-wrap-distance-left:0;mso-wrap-distance-right:0;mso-position-horizontal-relative:page" coordorigin="2401,143" coordsize="2530,120">
            <v:shape id="_x0000_s1028" style="position:absolute;left:3601;top:143;width:1330;height:120" coordorigin="3601,143" coordsize="1330,120" o:spt="100" adj="0,,0" path="m3661,143r-60,60l3661,263r50,-50l3655,213r-4,-4l3651,198r4,-5l3711,193r-50,-50xm3711,193r-56,l3651,198r,11l3655,213r56,l3721,203r-10,-10xm4927,193r-1216,l3721,203r-10,10l4927,213r4,-4l4931,198r-4,-5xe" fillcolor="black" stroked="f">
              <v:stroke joinstyle="round"/>
              <v:formulas/>
              <v:path arrowok="t" o:connecttype="segments"/>
            </v:shape>
            <v:line id="_x0000_s1027" style="position:absolute" from="3661,203" to="2401,203"/>
            <w10:wrap type="topAndBottom" anchorx="page"/>
          </v:group>
        </w:pict>
      </w:r>
    </w:p>
    <w:p w:rsidR="00E91420" w:rsidRDefault="00FF5BA2">
      <w:pPr>
        <w:spacing w:before="144"/>
        <w:ind w:left="655"/>
        <w:rPr>
          <w:b/>
          <w:sz w:val="20"/>
        </w:rPr>
      </w:pPr>
      <w:r>
        <w:rPr>
          <w:b/>
          <w:sz w:val="20"/>
        </w:rPr>
        <w:t>DIRECCIÓN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 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PRENSA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ESCRITA,</w:t>
      </w:r>
    </w:p>
    <w:p w:rsidR="00E91420" w:rsidRDefault="00FF5BA2">
      <w:pPr>
        <w:ind w:left="117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INSTITUCIONAL  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GOBIERNO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(DGPEPWIG)</w:t>
      </w:r>
    </w:p>
    <w:p w:rsidR="00E91420" w:rsidRDefault="00E91420">
      <w:pPr>
        <w:pStyle w:val="Textoindependiente"/>
        <w:spacing w:before="9"/>
        <w:rPr>
          <w:b/>
          <w:sz w:val="35"/>
        </w:rPr>
      </w:pPr>
    </w:p>
    <w:p w:rsidR="00E91420" w:rsidRDefault="00E91420">
      <w:pPr>
        <w:pStyle w:val="Ttulo"/>
        <w:rPr>
          <w:b/>
          <w:u w:val="none"/>
        </w:rPr>
      </w:pPr>
      <w:hyperlink r:id="rId6">
        <w:r w:rsidR="00FF5BA2">
          <w:rPr>
            <w:b/>
            <w:color w:val="17365D"/>
            <w:u w:color="17365D"/>
          </w:rPr>
          <w:t>w</w:t>
        </w:r>
        <w:r w:rsidR="00FF5BA2">
          <w:rPr>
            <w:b/>
            <w:color w:val="C00000"/>
            <w:u w:color="17365D"/>
          </w:rPr>
          <w:t>w</w:t>
        </w:r>
        <w:r w:rsidR="00FF5BA2">
          <w:rPr>
            <w:b/>
            <w:color w:val="00823A"/>
            <w:u w:color="17365D"/>
          </w:rPr>
          <w:t>w</w:t>
        </w:r>
        <w:r w:rsidR="00FF5BA2">
          <w:rPr>
            <w:b/>
            <w:color w:val="001F5F"/>
            <w:u w:color="17365D"/>
          </w:rPr>
          <w:t>.</w:t>
        </w:r>
        <w:r w:rsidR="00FF5BA2">
          <w:rPr>
            <w:b/>
            <w:color w:val="17365D"/>
            <w:u w:color="17365D"/>
          </w:rPr>
          <w:t>guineaecuatorialpress</w:t>
        </w:r>
        <w:r w:rsidR="00FF5BA2">
          <w:rPr>
            <w:b/>
            <w:color w:val="001F5F"/>
            <w:u w:color="17365D"/>
          </w:rPr>
          <w:t>.</w:t>
        </w:r>
        <w:r w:rsidR="00FF5BA2">
          <w:rPr>
            <w:b/>
            <w:color w:val="007937"/>
            <w:u w:color="17365D"/>
          </w:rPr>
          <w:t>c</w:t>
        </w:r>
        <w:r w:rsidR="00FF5BA2">
          <w:rPr>
            <w:b/>
            <w:color w:val="C00000"/>
            <w:u w:color="17365D"/>
          </w:rPr>
          <w:t>o</w:t>
        </w:r>
        <w:r w:rsidR="00FF5BA2">
          <w:rPr>
            <w:b/>
            <w:color w:val="001F5F"/>
            <w:u w:color="17365D"/>
          </w:rPr>
          <w:t>m</w:t>
        </w:r>
      </w:hyperlink>
    </w:p>
    <w:p w:rsidR="00E91420" w:rsidRDefault="00E91420">
      <w:pPr>
        <w:pStyle w:val="Textoindependiente"/>
        <w:rPr>
          <w:b/>
          <w:sz w:val="20"/>
        </w:rPr>
      </w:pPr>
    </w:p>
    <w:p w:rsidR="00E91420" w:rsidRDefault="00E91420">
      <w:pPr>
        <w:pStyle w:val="Textoindependiente"/>
        <w:rPr>
          <w:b/>
          <w:sz w:val="20"/>
        </w:rPr>
      </w:pPr>
    </w:p>
    <w:p w:rsidR="00E91420" w:rsidRDefault="00FF5BA2">
      <w:pPr>
        <w:pStyle w:val="Textoindependiente"/>
        <w:spacing w:before="4"/>
        <w:rPr>
          <w:b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184420</wp:posOffset>
            </wp:positionV>
            <wp:extent cx="5917902" cy="2628900"/>
            <wp:effectExtent l="0" t="0" r="0" b="0"/>
            <wp:wrapTopAndBottom/>
            <wp:docPr id="3" name="image2.jpeg" descr="https://es.unesco.org/sites/default/files/styles/commemoration_header/public/commemorations/wpfd2021_global_webbanner_900x400_spanish.jpg?itok=5oI8sd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90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420" w:rsidRDefault="00E91420">
      <w:pPr>
        <w:pStyle w:val="Textoindependiente"/>
        <w:spacing w:before="7"/>
        <w:rPr>
          <w:b/>
          <w:sz w:val="10"/>
        </w:rPr>
      </w:pPr>
    </w:p>
    <w:p w:rsidR="00E91420" w:rsidRDefault="00FF5BA2">
      <w:pPr>
        <w:pStyle w:val="Textoindependiente"/>
        <w:spacing w:before="100" w:line="276" w:lineRule="auto"/>
        <w:ind w:left="237" w:right="255"/>
        <w:jc w:val="center"/>
        <w:rPr>
          <w:b/>
        </w:rPr>
      </w:pPr>
      <w:r>
        <w:rPr>
          <w:b/>
          <w:u w:val="single"/>
        </w:rPr>
        <w:t>DISCURSO DEL EXCELENTÍSIMO SEÑOR MINISTRO DE</w:t>
      </w:r>
      <w:r>
        <w:rPr>
          <w:b/>
          <w:spacing w:val="-79"/>
        </w:rPr>
        <w:t xml:space="preserve">      </w:t>
      </w:r>
      <w:r>
        <w:rPr>
          <w:b/>
          <w:u w:val="single"/>
        </w:rPr>
        <w:t>INFORMACIÓN, PRENSA Y RADIO CON OCASIÓN DEL DÍA</w:t>
      </w:r>
      <w:r>
        <w:rPr>
          <w:b/>
          <w:spacing w:val="1"/>
        </w:rPr>
        <w:t xml:space="preserve"> </w:t>
      </w:r>
      <w:r>
        <w:rPr>
          <w:b/>
          <w:u w:val="single"/>
        </w:rPr>
        <w:t>INTERNACIONAL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 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LIBERTAD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PRENSA.</w:t>
      </w:r>
    </w:p>
    <w:p w:rsidR="00E91420" w:rsidRDefault="00E91420">
      <w:pPr>
        <w:pStyle w:val="Textoindependiente"/>
        <w:spacing w:before="3"/>
        <w:rPr>
          <w:b/>
          <w:sz w:val="23"/>
        </w:rPr>
      </w:pPr>
    </w:p>
    <w:p w:rsidR="00E91420" w:rsidRDefault="00FF5BA2">
      <w:pPr>
        <w:pStyle w:val="Textoindependiente"/>
        <w:spacing w:before="100" w:line="280" w:lineRule="auto"/>
        <w:ind w:left="117" w:right="121" w:firstLine="706"/>
        <w:jc w:val="both"/>
      </w:pPr>
      <w:r>
        <w:rPr>
          <w:color w:val="1D1C1C"/>
        </w:rPr>
        <w:t>El 3 de mayo fue proclamado como Día Mundial de la Libertad de Prensa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en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1993,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por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Asamblea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General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de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las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Naciones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Unidas,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siguiendo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 xml:space="preserve">recomendación de la Conferencia General de la </w:t>
      </w:r>
      <w:r>
        <w:t>Organización de las Naciones</w:t>
      </w:r>
      <w:r>
        <w:rPr>
          <w:spacing w:val="1"/>
        </w:rPr>
        <w:t xml:space="preserve"> </w:t>
      </w:r>
      <w:r>
        <w:t>Unidas para la Educación, la Ciencia y la Cultura, UNESCO</w:t>
      </w:r>
      <w:r>
        <w:rPr>
          <w:color w:val="1D1C1C"/>
        </w:rPr>
        <w:t>. La fecha se eligió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 xml:space="preserve">para que coincidiera con el aniversario de la </w:t>
      </w:r>
      <w:hyperlink r:id="rId8">
        <w:r>
          <w:rPr>
            <w:i/>
          </w:rPr>
          <w:t>Declaración de Windhoek</w:t>
        </w:r>
      </w:hyperlink>
      <w:r>
        <w:rPr>
          <w:color w:val="1D1C1C"/>
        </w:rPr>
        <w:t>, en la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cual,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los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representantes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africanos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de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los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medios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de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comunicación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que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participaban en un seminario organizado por la UNESCO en la capital de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Namib</w:t>
      </w:r>
      <w:r>
        <w:rPr>
          <w:color w:val="1D1C1C"/>
        </w:rPr>
        <w:t>ia, elaboraron un documento donde se recogían los principios de la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libertad</w:t>
      </w:r>
      <w:r>
        <w:rPr>
          <w:color w:val="1D1C1C"/>
          <w:spacing w:val="-1"/>
        </w:rPr>
        <w:t xml:space="preserve"> </w:t>
      </w:r>
      <w:r>
        <w:rPr>
          <w:color w:val="1D1C1C"/>
        </w:rPr>
        <w:t>de</w:t>
      </w:r>
      <w:r>
        <w:rPr>
          <w:color w:val="1D1C1C"/>
          <w:spacing w:val="-1"/>
        </w:rPr>
        <w:t xml:space="preserve"> </w:t>
      </w:r>
      <w:r>
        <w:rPr>
          <w:color w:val="1D1C1C"/>
        </w:rPr>
        <w:t>prensa.</w:t>
      </w:r>
    </w:p>
    <w:p w:rsidR="00E91420" w:rsidRDefault="00FF5BA2">
      <w:pPr>
        <w:pStyle w:val="Textoindependiente"/>
        <w:spacing w:line="239" w:lineRule="exact"/>
        <w:ind w:left="823"/>
        <w:jc w:val="both"/>
      </w:pPr>
      <w:r>
        <w:rPr>
          <w:color w:val="333333"/>
        </w:rPr>
        <w:t>En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efecto,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seminario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Windhoek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“promoción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prensa</w:t>
      </w:r>
    </w:p>
    <w:p w:rsidR="00E91420" w:rsidRDefault="00FF5BA2">
      <w:pPr>
        <w:pStyle w:val="Textoindependiente"/>
        <w:spacing w:before="1"/>
        <w:ind w:left="117" w:right="121"/>
        <w:jc w:val="both"/>
      </w:pPr>
      <w:proofErr w:type="gramStart"/>
      <w:r>
        <w:rPr>
          <w:color w:val="333333"/>
        </w:rPr>
        <w:t>africana</w:t>
      </w:r>
      <w:proofErr w:type="gramEnd"/>
      <w:r>
        <w:rPr>
          <w:color w:val="333333"/>
        </w:rPr>
        <w:t xml:space="preserve"> independiente y pluralista”, no solamente se celebró en asociación con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las agencias de las Naciones Unidas como el PNUD, sino que también, contó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 el apoyo de 12 agencias internacionales, desde patrocinadores nórdicos,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Federación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Internacional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Periodistas,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Friedrich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Ebert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Stiftung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hasta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Asociación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Mundial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Periód</w:t>
      </w:r>
      <w:r>
        <w:rPr>
          <w:color w:val="333333"/>
        </w:rPr>
        <w:t>icos. 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definitiva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asistieron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participantes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38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países.</w:t>
      </w:r>
    </w:p>
    <w:p w:rsidR="00E91420" w:rsidRDefault="00E91420">
      <w:pPr>
        <w:jc w:val="both"/>
        <w:sectPr w:rsidR="00E91420">
          <w:type w:val="continuous"/>
          <w:pgSz w:w="11910" w:h="16840"/>
          <w:pgMar w:top="660" w:right="1140" w:bottom="280" w:left="1160" w:header="720" w:footer="720" w:gutter="0"/>
          <w:cols w:space="720"/>
        </w:sectPr>
      </w:pPr>
    </w:p>
    <w:p w:rsidR="00E91420" w:rsidRDefault="00FF5BA2">
      <w:pPr>
        <w:pStyle w:val="Textoindependiente"/>
        <w:spacing w:before="95"/>
        <w:ind w:left="117" w:right="128" w:firstLine="706"/>
        <w:jc w:val="both"/>
      </w:pPr>
      <w:r>
        <w:rPr>
          <w:color w:val="333333"/>
        </w:rPr>
        <w:lastRenderedPageBreak/>
        <w:t>La Declaración de Windhoek, sigue jugando un papel importante para los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gobiernos,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dentro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firmes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parámetros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libertad,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pluralismo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independencia. Los Estados deben ser proactivos a la hora de proteger a 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periodistas y promover las oportunidades para que los ciudadanos ejerzan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libertad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expresión y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opinión.</w:t>
      </w:r>
    </w:p>
    <w:p w:rsidR="00E91420" w:rsidRDefault="00E91420">
      <w:pPr>
        <w:pStyle w:val="Textoindependiente"/>
      </w:pPr>
    </w:p>
    <w:p w:rsidR="00E91420" w:rsidRDefault="00FF5BA2">
      <w:pPr>
        <w:pStyle w:val="Textoindependiente"/>
        <w:ind w:left="117" w:right="120" w:firstLine="360"/>
        <w:jc w:val="both"/>
      </w:pPr>
      <w:r>
        <w:rPr>
          <w:color w:val="333333"/>
        </w:rPr>
        <w:t>Por otra parte, cabe señalar que los principios de Windhoek han per</w:t>
      </w:r>
      <w:r>
        <w:rPr>
          <w:color w:val="333333"/>
        </w:rPr>
        <w:t>mitido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otras regiones del mundo hagan posteriormente talleres con el objetivo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defender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mismos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ideales,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adoptando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esta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manera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varios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acuerdos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75"/>
        </w:rPr>
        <w:t xml:space="preserve"> </w:t>
      </w:r>
      <w:r>
        <w:rPr>
          <w:color w:val="333333"/>
        </w:rPr>
        <w:t>el buen desarrollo de la profesión periodística; razón por la cual, se organizaron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seminarios re</w:t>
      </w:r>
      <w:r>
        <w:rPr>
          <w:color w:val="333333"/>
        </w:rPr>
        <w:t>gionales en Asia, América Latina y el Caribe, los Estados Árabes y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Europa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Central y Oriental.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Los hechos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resultaron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como sigue:</w:t>
      </w:r>
    </w:p>
    <w:p w:rsidR="00E91420" w:rsidRDefault="00E91420">
      <w:pPr>
        <w:pStyle w:val="Textoindependiente"/>
        <w:spacing w:before="1"/>
      </w:pPr>
    </w:p>
    <w:p w:rsidR="00E91420" w:rsidRDefault="00E91420">
      <w:pPr>
        <w:pStyle w:val="Prrafodelista"/>
        <w:numPr>
          <w:ilvl w:val="0"/>
          <w:numId w:val="2"/>
        </w:numPr>
        <w:tabs>
          <w:tab w:val="left" w:pos="838"/>
        </w:tabs>
        <w:ind w:right="172"/>
        <w:rPr>
          <w:sz w:val="24"/>
        </w:rPr>
      </w:pPr>
      <w:hyperlink r:id="rId9">
        <w:r w:rsidR="00FF5BA2">
          <w:rPr>
            <w:sz w:val="24"/>
            <w:u w:val="single"/>
          </w:rPr>
          <w:t>1992</w:t>
        </w:r>
        <w:r w:rsidR="00FF5BA2">
          <w:rPr>
            <w:spacing w:val="1"/>
            <w:sz w:val="24"/>
          </w:rPr>
          <w:t xml:space="preserve"> </w:t>
        </w:r>
      </w:hyperlink>
      <w:r w:rsidR="00FF5BA2">
        <w:rPr>
          <w:sz w:val="24"/>
        </w:rPr>
        <w:t>-</w:t>
      </w:r>
      <w:r w:rsidR="00FF5BA2">
        <w:rPr>
          <w:spacing w:val="2"/>
          <w:sz w:val="24"/>
        </w:rPr>
        <w:t xml:space="preserve"> </w:t>
      </w:r>
      <w:r w:rsidR="00FF5BA2">
        <w:rPr>
          <w:sz w:val="24"/>
        </w:rPr>
        <w:t>Seminario</w:t>
      </w:r>
      <w:r w:rsidR="00FF5BA2">
        <w:rPr>
          <w:spacing w:val="1"/>
          <w:sz w:val="24"/>
        </w:rPr>
        <w:t xml:space="preserve"> </w:t>
      </w:r>
      <w:r w:rsidR="00FF5BA2">
        <w:rPr>
          <w:sz w:val="24"/>
        </w:rPr>
        <w:t>de la</w:t>
      </w:r>
      <w:r w:rsidR="00FF5BA2">
        <w:rPr>
          <w:spacing w:val="3"/>
          <w:sz w:val="24"/>
        </w:rPr>
        <w:t xml:space="preserve"> </w:t>
      </w:r>
      <w:hyperlink r:id="rId10">
        <w:r w:rsidR="00FF5BA2">
          <w:rPr>
            <w:i/>
            <w:sz w:val="24"/>
            <w:u w:val="single"/>
          </w:rPr>
          <w:t>Declaración</w:t>
        </w:r>
        <w:r w:rsidR="00FF5BA2">
          <w:rPr>
            <w:i/>
            <w:spacing w:val="2"/>
            <w:sz w:val="24"/>
            <w:u w:val="single"/>
          </w:rPr>
          <w:t xml:space="preserve"> </w:t>
        </w:r>
        <w:r w:rsidR="00FF5BA2">
          <w:rPr>
            <w:i/>
            <w:sz w:val="24"/>
            <w:u w:val="single"/>
          </w:rPr>
          <w:t>de</w:t>
        </w:r>
        <w:r w:rsidR="00FF5BA2">
          <w:rPr>
            <w:i/>
            <w:spacing w:val="1"/>
            <w:sz w:val="24"/>
            <w:u w:val="single"/>
          </w:rPr>
          <w:t xml:space="preserve"> </w:t>
        </w:r>
        <w:r w:rsidR="00FF5BA2">
          <w:rPr>
            <w:i/>
            <w:sz w:val="24"/>
            <w:u w:val="single"/>
          </w:rPr>
          <w:t>Alma</w:t>
        </w:r>
        <w:r w:rsidR="00FF5BA2">
          <w:rPr>
            <w:i/>
            <w:spacing w:val="2"/>
            <w:sz w:val="24"/>
            <w:u w:val="single"/>
          </w:rPr>
          <w:t xml:space="preserve"> </w:t>
        </w:r>
        <w:r w:rsidR="00FF5BA2">
          <w:rPr>
            <w:i/>
            <w:sz w:val="24"/>
            <w:u w:val="single"/>
          </w:rPr>
          <w:t>Ata</w:t>
        </w:r>
        <w:r w:rsidR="00FF5BA2">
          <w:rPr>
            <w:i/>
            <w:spacing w:val="2"/>
            <w:sz w:val="24"/>
          </w:rPr>
          <w:t xml:space="preserve"> </w:t>
        </w:r>
      </w:hyperlink>
      <w:r w:rsidR="00FF5BA2">
        <w:rPr>
          <w:sz w:val="24"/>
        </w:rPr>
        <w:t>sobre</w:t>
      </w:r>
      <w:r w:rsidR="00FF5BA2">
        <w:rPr>
          <w:spacing w:val="2"/>
          <w:sz w:val="24"/>
        </w:rPr>
        <w:t xml:space="preserve"> </w:t>
      </w:r>
      <w:r w:rsidR="00FF5BA2">
        <w:rPr>
          <w:sz w:val="24"/>
        </w:rPr>
        <w:t>la</w:t>
      </w:r>
      <w:r w:rsidR="00FF5BA2">
        <w:rPr>
          <w:spacing w:val="2"/>
          <w:sz w:val="24"/>
        </w:rPr>
        <w:t xml:space="preserve"> </w:t>
      </w:r>
      <w:r w:rsidR="00FF5BA2">
        <w:rPr>
          <w:sz w:val="24"/>
        </w:rPr>
        <w:t>promoción</w:t>
      </w:r>
      <w:r w:rsidR="00FF5BA2">
        <w:rPr>
          <w:spacing w:val="1"/>
          <w:sz w:val="24"/>
        </w:rPr>
        <w:t xml:space="preserve"> </w:t>
      </w:r>
      <w:r w:rsidR="00FF5BA2">
        <w:rPr>
          <w:sz w:val="24"/>
        </w:rPr>
        <w:t>de</w:t>
      </w:r>
      <w:r w:rsidR="00FF5BA2">
        <w:rPr>
          <w:spacing w:val="1"/>
          <w:sz w:val="24"/>
        </w:rPr>
        <w:t xml:space="preserve"> </w:t>
      </w:r>
      <w:r w:rsidR="00FF5BA2">
        <w:rPr>
          <w:sz w:val="24"/>
        </w:rPr>
        <w:t>los medios asiáticos independientes y pluralistas, celebrado en Alma Ata,</w:t>
      </w:r>
      <w:r w:rsidR="00FF5BA2">
        <w:rPr>
          <w:spacing w:val="-74"/>
          <w:sz w:val="24"/>
        </w:rPr>
        <w:t xml:space="preserve"> </w:t>
      </w:r>
      <w:r w:rsidR="00FF5BA2">
        <w:rPr>
          <w:sz w:val="24"/>
        </w:rPr>
        <w:t>Kazajstán,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del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5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al 9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de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octubre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del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mismo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año.</w:t>
      </w:r>
    </w:p>
    <w:p w:rsidR="00E91420" w:rsidRDefault="00E91420">
      <w:pPr>
        <w:pStyle w:val="Textoindependiente"/>
        <w:rPr>
          <w:sz w:val="28"/>
        </w:rPr>
      </w:pPr>
    </w:p>
    <w:p w:rsidR="00E91420" w:rsidRDefault="00E91420">
      <w:pPr>
        <w:pStyle w:val="Textoindependiente"/>
        <w:spacing w:before="11"/>
        <w:rPr>
          <w:sz w:val="21"/>
        </w:rPr>
      </w:pPr>
    </w:p>
    <w:p w:rsidR="00E91420" w:rsidRDefault="00E91420">
      <w:pPr>
        <w:pStyle w:val="Prrafodelista"/>
        <w:numPr>
          <w:ilvl w:val="0"/>
          <w:numId w:val="2"/>
        </w:numPr>
        <w:tabs>
          <w:tab w:val="left" w:pos="838"/>
        </w:tabs>
        <w:ind w:right="721"/>
        <w:rPr>
          <w:sz w:val="24"/>
        </w:rPr>
      </w:pPr>
      <w:hyperlink r:id="rId11">
        <w:r w:rsidR="00FF5BA2">
          <w:rPr>
            <w:sz w:val="24"/>
            <w:u w:val="single"/>
          </w:rPr>
          <w:t>1994 -</w:t>
        </w:r>
        <w:r w:rsidR="00FF5BA2">
          <w:rPr>
            <w:sz w:val="24"/>
          </w:rPr>
          <w:t xml:space="preserve"> </w:t>
        </w:r>
      </w:hyperlink>
      <w:r w:rsidR="00FF5BA2">
        <w:rPr>
          <w:sz w:val="24"/>
        </w:rPr>
        <w:t xml:space="preserve">Seminario de la </w:t>
      </w:r>
      <w:hyperlink r:id="rId12">
        <w:r w:rsidR="00FF5BA2">
          <w:rPr>
            <w:i/>
            <w:sz w:val="24"/>
            <w:u w:val="single"/>
          </w:rPr>
          <w:t>Declaración de Santiago</w:t>
        </w:r>
        <w:r w:rsidR="00FF5BA2">
          <w:rPr>
            <w:i/>
            <w:sz w:val="24"/>
          </w:rPr>
          <w:t xml:space="preserve"> </w:t>
        </w:r>
      </w:hyperlink>
      <w:r w:rsidR="00FF5BA2">
        <w:rPr>
          <w:sz w:val="24"/>
        </w:rPr>
        <w:t>sobre Desarrollo de</w:t>
      </w:r>
      <w:r w:rsidR="00FF5BA2">
        <w:rPr>
          <w:spacing w:val="1"/>
          <w:sz w:val="24"/>
        </w:rPr>
        <w:t xml:space="preserve"> </w:t>
      </w:r>
      <w:r w:rsidR="00FF5BA2">
        <w:rPr>
          <w:sz w:val="24"/>
        </w:rPr>
        <w:t>Medios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y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Democr</w:t>
      </w:r>
      <w:r w:rsidR="00FF5BA2">
        <w:rPr>
          <w:sz w:val="24"/>
        </w:rPr>
        <w:t>acia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en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América</w:t>
      </w:r>
      <w:r w:rsidR="00FF5BA2">
        <w:rPr>
          <w:spacing w:val="-3"/>
          <w:sz w:val="24"/>
        </w:rPr>
        <w:t xml:space="preserve"> </w:t>
      </w:r>
      <w:r w:rsidR="00FF5BA2">
        <w:rPr>
          <w:sz w:val="24"/>
        </w:rPr>
        <w:t>Latina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y</w:t>
      </w:r>
      <w:r w:rsidR="00FF5BA2">
        <w:rPr>
          <w:spacing w:val="-1"/>
          <w:sz w:val="24"/>
        </w:rPr>
        <w:t xml:space="preserve"> </w:t>
      </w:r>
      <w:r w:rsidR="00FF5BA2">
        <w:rPr>
          <w:sz w:val="24"/>
        </w:rPr>
        <w:t>el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Caribe,</w:t>
      </w:r>
      <w:r w:rsidR="00FF5BA2">
        <w:rPr>
          <w:spacing w:val="-2"/>
          <w:sz w:val="24"/>
        </w:rPr>
        <w:t xml:space="preserve"> </w:t>
      </w:r>
      <w:r w:rsidR="00FF5BA2">
        <w:rPr>
          <w:sz w:val="24"/>
        </w:rPr>
        <w:t>Santiago,</w:t>
      </w:r>
      <w:r w:rsidR="00FF5BA2">
        <w:rPr>
          <w:spacing w:val="-3"/>
          <w:sz w:val="24"/>
        </w:rPr>
        <w:t xml:space="preserve"> </w:t>
      </w:r>
      <w:r w:rsidR="00FF5BA2">
        <w:rPr>
          <w:sz w:val="24"/>
        </w:rPr>
        <w:t>Chile.</w:t>
      </w:r>
    </w:p>
    <w:p w:rsidR="00E91420" w:rsidRDefault="00E91420">
      <w:pPr>
        <w:pStyle w:val="Textoindependiente"/>
        <w:rPr>
          <w:sz w:val="28"/>
        </w:rPr>
      </w:pPr>
    </w:p>
    <w:p w:rsidR="00E91420" w:rsidRDefault="00FF5BA2">
      <w:pPr>
        <w:pStyle w:val="Prrafodelista"/>
        <w:numPr>
          <w:ilvl w:val="0"/>
          <w:numId w:val="2"/>
        </w:numPr>
        <w:tabs>
          <w:tab w:val="left" w:pos="838"/>
        </w:tabs>
        <w:spacing w:before="250" w:line="242" w:lineRule="auto"/>
        <w:ind w:right="383"/>
        <w:rPr>
          <w:sz w:val="24"/>
        </w:rPr>
      </w:pPr>
      <w:r>
        <w:rPr>
          <w:sz w:val="24"/>
          <w:u w:val="single"/>
        </w:rPr>
        <w:t>1996 -</w:t>
      </w:r>
      <w:r>
        <w:rPr>
          <w:sz w:val="24"/>
        </w:rPr>
        <w:t xml:space="preserve"> Seminario de la </w:t>
      </w:r>
      <w:r>
        <w:rPr>
          <w:i/>
          <w:sz w:val="24"/>
          <w:u w:val="single"/>
        </w:rPr>
        <w:t>Declaración de Saná</w:t>
      </w:r>
      <w:r>
        <w:rPr>
          <w:i/>
          <w:sz w:val="24"/>
        </w:rPr>
        <w:t xml:space="preserve"> </w:t>
      </w:r>
      <w:r>
        <w:rPr>
          <w:sz w:val="24"/>
        </w:rPr>
        <w:t>sobre la promoción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medios árabes independientes y pluralistas, Saná, Yemen. Y por último</w:t>
      </w:r>
      <w:r>
        <w:rPr>
          <w:spacing w:val="-74"/>
          <w:sz w:val="24"/>
        </w:rPr>
        <w:t xml:space="preserve"> </w:t>
      </w:r>
      <w:r>
        <w:rPr>
          <w:sz w:val="24"/>
        </w:rPr>
        <w:t>en,</w:t>
      </w:r>
    </w:p>
    <w:p w:rsidR="00E91420" w:rsidRDefault="00E91420">
      <w:pPr>
        <w:pStyle w:val="Textoindependiente"/>
        <w:rPr>
          <w:sz w:val="28"/>
        </w:rPr>
      </w:pPr>
    </w:p>
    <w:p w:rsidR="00E91420" w:rsidRDefault="00FF5BA2">
      <w:pPr>
        <w:pStyle w:val="Prrafodelista"/>
        <w:numPr>
          <w:ilvl w:val="0"/>
          <w:numId w:val="2"/>
        </w:numPr>
        <w:tabs>
          <w:tab w:val="left" w:pos="838"/>
        </w:tabs>
        <w:spacing w:before="248" w:line="242" w:lineRule="auto"/>
        <w:ind w:right="511"/>
        <w:rPr>
          <w:sz w:val="24"/>
        </w:rPr>
      </w:pPr>
      <w:r>
        <w:rPr>
          <w:sz w:val="24"/>
        </w:rPr>
        <w:t xml:space="preserve">1997 </w:t>
      </w:r>
      <w:proofErr w:type="gramStart"/>
      <w:r>
        <w:rPr>
          <w:sz w:val="24"/>
        </w:rPr>
        <w:t xml:space="preserve">- Seminario de la </w:t>
      </w:r>
      <w:r>
        <w:rPr>
          <w:i/>
          <w:sz w:val="24"/>
          <w:u w:val="single"/>
        </w:rPr>
        <w:t>Declaración de Sofía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sobre la promoción de los</w:t>
      </w:r>
      <w:r>
        <w:rPr>
          <w:spacing w:val="-74"/>
          <w:sz w:val="24"/>
        </w:rPr>
        <w:t xml:space="preserve"> </w:t>
      </w:r>
      <w:r>
        <w:rPr>
          <w:sz w:val="24"/>
        </w:rPr>
        <w:t>medios de comunicación independientes y pluralistas</w:t>
      </w:r>
      <w:proofErr w:type="gramEnd"/>
      <w:r>
        <w:rPr>
          <w:sz w:val="24"/>
        </w:rPr>
        <w:t>, con especial</w:t>
      </w:r>
      <w:r>
        <w:rPr>
          <w:spacing w:val="1"/>
          <w:sz w:val="24"/>
        </w:rPr>
        <w:t xml:space="preserve"> </w:t>
      </w:r>
      <w:r>
        <w:rPr>
          <w:sz w:val="24"/>
        </w:rPr>
        <w:t>énfasis</w:t>
      </w:r>
      <w:r>
        <w:rPr>
          <w:spacing w:val="-1"/>
          <w:sz w:val="24"/>
        </w:rPr>
        <w:t xml:space="preserve"> </w:t>
      </w:r>
      <w:r>
        <w:rPr>
          <w:sz w:val="24"/>
        </w:rPr>
        <w:t>en Europa</w:t>
      </w:r>
      <w:r>
        <w:rPr>
          <w:spacing w:val="-2"/>
          <w:sz w:val="24"/>
        </w:rPr>
        <w:t xml:space="preserve"> </w:t>
      </w:r>
      <w:r>
        <w:rPr>
          <w:sz w:val="24"/>
        </w:rPr>
        <w:t>central y</w:t>
      </w:r>
      <w:r>
        <w:rPr>
          <w:spacing w:val="-2"/>
          <w:sz w:val="24"/>
        </w:rPr>
        <w:t xml:space="preserve"> </w:t>
      </w:r>
      <w:r>
        <w:rPr>
          <w:sz w:val="24"/>
        </w:rPr>
        <w:t>oriental, Sofía,</w:t>
      </w:r>
      <w:r>
        <w:rPr>
          <w:spacing w:val="-1"/>
          <w:sz w:val="24"/>
        </w:rPr>
        <w:t xml:space="preserve"> </w:t>
      </w:r>
      <w:r>
        <w:rPr>
          <w:sz w:val="24"/>
        </w:rPr>
        <w:t>Bulgaria.</w:t>
      </w:r>
    </w:p>
    <w:p w:rsidR="00E91420" w:rsidRDefault="00E91420">
      <w:pPr>
        <w:pStyle w:val="Textoindependiente"/>
        <w:rPr>
          <w:sz w:val="28"/>
        </w:rPr>
      </w:pPr>
    </w:p>
    <w:p w:rsidR="00E91420" w:rsidRDefault="00E91420">
      <w:pPr>
        <w:pStyle w:val="Textoindependiente"/>
        <w:spacing w:before="2"/>
        <w:rPr>
          <w:sz w:val="23"/>
        </w:rPr>
      </w:pPr>
    </w:p>
    <w:p w:rsidR="00E91420" w:rsidRDefault="00FF5BA2">
      <w:pPr>
        <w:spacing w:before="1" w:line="280" w:lineRule="auto"/>
        <w:ind w:left="117" w:right="125" w:firstLine="360"/>
        <w:jc w:val="both"/>
        <w:rPr>
          <w:i/>
          <w:sz w:val="24"/>
        </w:rPr>
      </w:pPr>
      <w:r>
        <w:rPr>
          <w:color w:val="1D1C1C"/>
          <w:sz w:val="24"/>
        </w:rPr>
        <w:t>Según</w:t>
      </w:r>
      <w:r>
        <w:rPr>
          <w:color w:val="1D1C1C"/>
          <w:spacing w:val="1"/>
          <w:sz w:val="24"/>
        </w:rPr>
        <w:t xml:space="preserve"> </w:t>
      </w:r>
      <w:r>
        <w:rPr>
          <w:color w:val="1D1C1C"/>
          <w:sz w:val="24"/>
        </w:rPr>
        <w:t>establece</w:t>
      </w:r>
      <w:r>
        <w:rPr>
          <w:color w:val="1D1C1C"/>
          <w:spacing w:val="1"/>
          <w:sz w:val="24"/>
        </w:rPr>
        <w:t xml:space="preserve"> </w:t>
      </w:r>
      <w:r>
        <w:rPr>
          <w:color w:val="1D1C1C"/>
          <w:sz w:val="24"/>
        </w:rPr>
        <w:t>el</w:t>
      </w:r>
      <w:r>
        <w:rPr>
          <w:color w:val="1D1C1C"/>
          <w:spacing w:val="1"/>
          <w:sz w:val="24"/>
        </w:rPr>
        <w:t xml:space="preserve"> </w:t>
      </w:r>
      <w:r>
        <w:rPr>
          <w:b/>
          <w:color w:val="1D1C1C"/>
          <w:sz w:val="24"/>
        </w:rPr>
        <w:t>artículo</w:t>
      </w:r>
      <w:r>
        <w:rPr>
          <w:b/>
          <w:color w:val="1D1C1C"/>
          <w:spacing w:val="1"/>
          <w:sz w:val="24"/>
        </w:rPr>
        <w:t xml:space="preserve"> </w:t>
      </w:r>
      <w:r>
        <w:rPr>
          <w:b/>
          <w:color w:val="1D1C1C"/>
          <w:sz w:val="24"/>
        </w:rPr>
        <w:t>19</w:t>
      </w:r>
      <w:r>
        <w:rPr>
          <w:b/>
          <w:color w:val="1D1C1C"/>
          <w:spacing w:val="1"/>
          <w:sz w:val="24"/>
        </w:rPr>
        <w:t xml:space="preserve"> </w:t>
      </w:r>
      <w:r>
        <w:rPr>
          <w:b/>
          <w:color w:val="1D1C1C"/>
          <w:sz w:val="24"/>
        </w:rPr>
        <w:t>de</w:t>
      </w:r>
      <w:r>
        <w:rPr>
          <w:b/>
          <w:color w:val="1D1C1C"/>
          <w:spacing w:val="1"/>
          <w:sz w:val="24"/>
        </w:rPr>
        <w:t xml:space="preserve"> </w:t>
      </w:r>
      <w:r>
        <w:rPr>
          <w:b/>
          <w:color w:val="1D1C1C"/>
          <w:sz w:val="24"/>
        </w:rPr>
        <w:t xml:space="preserve">la </w:t>
      </w:r>
      <w:hyperlink r:id="rId13">
        <w:r>
          <w:rPr>
            <w:b/>
            <w:sz w:val="24"/>
          </w:rPr>
          <w:t>Declaración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Universal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de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los</w:t>
        </w:r>
      </w:hyperlink>
      <w:r>
        <w:rPr>
          <w:b/>
          <w:spacing w:val="1"/>
          <w:sz w:val="24"/>
        </w:rPr>
        <w:t xml:space="preserve"> </w:t>
      </w:r>
      <w:hyperlink r:id="rId14">
        <w:r>
          <w:rPr>
            <w:b/>
            <w:sz w:val="24"/>
          </w:rPr>
          <w:t>Derechos Humanos, la libertad de expresión es un derecho fundamental</w:t>
        </w:r>
      </w:hyperlink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color w:val="1D1C1C"/>
          <w:sz w:val="24"/>
        </w:rPr>
        <w:t>“Todo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indiv</w:t>
      </w:r>
      <w:r>
        <w:rPr>
          <w:i/>
          <w:color w:val="1D1C1C"/>
          <w:sz w:val="24"/>
        </w:rPr>
        <w:t>iduo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tiene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derecho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a la libertad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opinión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y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expresión;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este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derecho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incluye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el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no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ser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molestado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a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causa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sus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opiniones,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el</w:t>
      </w:r>
      <w:r>
        <w:rPr>
          <w:i/>
          <w:color w:val="1D1C1C"/>
          <w:spacing w:val="7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investigar, recibir informaciones y opiniones, y el de difundirlas, sin limitación de</w:t>
      </w:r>
      <w:r>
        <w:rPr>
          <w:i/>
          <w:color w:val="1D1C1C"/>
          <w:spacing w:val="-69"/>
          <w:sz w:val="24"/>
        </w:rPr>
        <w:t xml:space="preserve"> </w:t>
      </w:r>
      <w:r>
        <w:rPr>
          <w:i/>
          <w:color w:val="1D1C1C"/>
          <w:sz w:val="24"/>
        </w:rPr>
        <w:t>fronteras,</w:t>
      </w:r>
      <w:r>
        <w:rPr>
          <w:i/>
          <w:color w:val="1D1C1C"/>
          <w:spacing w:val="-1"/>
          <w:sz w:val="24"/>
        </w:rPr>
        <w:t xml:space="preserve"> </w:t>
      </w:r>
      <w:r>
        <w:rPr>
          <w:i/>
          <w:color w:val="1D1C1C"/>
          <w:sz w:val="24"/>
        </w:rPr>
        <w:t>por cualquier</w:t>
      </w:r>
      <w:r>
        <w:rPr>
          <w:i/>
          <w:color w:val="1D1C1C"/>
          <w:spacing w:val="4"/>
          <w:sz w:val="24"/>
        </w:rPr>
        <w:t xml:space="preserve"> </w:t>
      </w:r>
      <w:r>
        <w:rPr>
          <w:i/>
          <w:color w:val="1D1C1C"/>
          <w:sz w:val="24"/>
        </w:rPr>
        <w:t>medio de</w:t>
      </w:r>
      <w:r>
        <w:rPr>
          <w:i/>
          <w:color w:val="1D1C1C"/>
          <w:spacing w:val="-2"/>
          <w:sz w:val="24"/>
        </w:rPr>
        <w:t xml:space="preserve"> </w:t>
      </w:r>
      <w:r>
        <w:rPr>
          <w:i/>
          <w:color w:val="1D1C1C"/>
          <w:sz w:val="24"/>
        </w:rPr>
        <w:t>expresión ”.</w:t>
      </w:r>
    </w:p>
    <w:p w:rsidR="00E91420" w:rsidRDefault="00E91420">
      <w:pPr>
        <w:pStyle w:val="Textoindependiente"/>
        <w:rPr>
          <w:i/>
          <w:sz w:val="28"/>
        </w:rPr>
      </w:pPr>
    </w:p>
    <w:p w:rsidR="00E91420" w:rsidRDefault="00E91420">
      <w:pPr>
        <w:pStyle w:val="Textoindependiente"/>
        <w:spacing w:before="5"/>
        <w:rPr>
          <w:i/>
          <w:sz w:val="35"/>
        </w:rPr>
      </w:pPr>
    </w:p>
    <w:p w:rsidR="00E91420" w:rsidRDefault="00FF5BA2">
      <w:pPr>
        <w:pStyle w:val="Textoindependiente"/>
        <w:ind w:left="117" w:right="131" w:firstLine="706"/>
        <w:jc w:val="both"/>
      </w:pPr>
      <w:r>
        <w:rPr>
          <w:color w:val="333333"/>
        </w:rPr>
        <w:t>El 3 de mayo sirve para recordar a los gobiernos la necesidad de respetar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su compromiso con la libertad de prensa y es también un día de reflexión entre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los profesionales de los medios de comunicación sobre cuestiones relacionadas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misma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 ética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profesional.</w:t>
      </w:r>
      <w:r>
        <w:rPr>
          <w:color w:val="333333"/>
          <w:spacing w:val="1"/>
        </w:rPr>
        <w:t xml:space="preserve"> </w:t>
      </w:r>
      <w:r>
        <w:rPr>
          <w:color w:val="1D1C1C"/>
        </w:rPr>
        <w:t>Asimismo</w:t>
      </w:r>
      <w:r>
        <w:rPr>
          <w:color w:val="1D1C1C"/>
          <w:spacing w:val="-2"/>
        </w:rPr>
        <w:t xml:space="preserve"> </w:t>
      </w:r>
      <w:r>
        <w:rPr>
          <w:color w:val="1D1C1C"/>
        </w:rPr>
        <w:t>sirve para:</w:t>
      </w:r>
    </w:p>
    <w:p w:rsidR="00E91420" w:rsidRDefault="00E91420">
      <w:pPr>
        <w:pStyle w:val="Textoindependiente"/>
        <w:spacing w:before="3"/>
      </w:pPr>
    </w:p>
    <w:p w:rsidR="00E91420" w:rsidRDefault="00FF5BA2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line="280" w:lineRule="exact"/>
        <w:rPr>
          <w:rFonts w:ascii="Symbol" w:hAnsi="Symbol"/>
          <w:i/>
          <w:color w:val="1D1C1C"/>
          <w:sz w:val="20"/>
        </w:rPr>
      </w:pPr>
      <w:r>
        <w:rPr>
          <w:i/>
          <w:color w:val="1D1C1C"/>
          <w:sz w:val="24"/>
        </w:rPr>
        <w:t>Celebrar</w:t>
      </w:r>
      <w:r>
        <w:rPr>
          <w:i/>
          <w:color w:val="1D1C1C"/>
          <w:spacing w:val="-4"/>
          <w:sz w:val="24"/>
        </w:rPr>
        <w:t xml:space="preserve"> </w:t>
      </w:r>
      <w:r>
        <w:rPr>
          <w:i/>
          <w:color w:val="1D1C1C"/>
          <w:sz w:val="24"/>
        </w:rPr>
        <w:t>los</w:t>
      </w:r>
      <w:r>
        <w:rPr>
          <w:i/>
          <w:color w:val="1D1C1C"/>
          <w:spacing w:val="-3"/>
          <w:sz w:val="24"/>
        </w:rPr>
        <w:t xml:space="preserve"> </w:t>
      </w:r>
      <w:r>
        <w:rPr>
          <w:i/>
          <w:color w:val="1D1C1C"/>
          <w:sz w:val="24"/>
        </w:rPr>
        <w:t>principios</w:t>
      </w:r>
      <w:r>
        <w:rPr>
          <w:i/>
          <w:color w:val="1D1C1C"/>
          <w:spacing w:val="-3"/>
          <w:sz w:val="24"/>
        </w:rPr>
        <w:t xml:space="preserve"> </w:t>
      </w:r>
      <w:r>
        <w:rPr>
          <w:i/>
          <w:color w:val="1D1C1C"/>
          <w:sz w:val="24"/>
        </w:rPr>
        <w:t>fundamentales</w:t>
      </w:r>
      <w:r>
        <w:rPr>
          <w:i/>
          <w:color w:val="1D1C1C"/>
          <w:spacing w:val="-4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-4"/>
          <w:sz w:val="24"/>
        </w:rPr>
        <w:t xml:space="preserve"> </w:t>
      </w:r>
      <w:r>
        <w:rPr>
          <w:i/>
          <w:color w:val="1D1C1C"/>
          <w:sz w:val="24"/>
        </w:rPr>
        <w:t>la</w:t>
      </w:r>
      <w:r>
        <w:rPr>
          <w:i/>
          <w:color w:val="1D1C1C"/>
          <w:spacing w:val="-8"/>
          <w:sz w:val="24"/>
        </w:rPr>
        <w:t xml:space="preserve"> </w:t>
      </w:r>
      <w:r>
        <w:rPr>
          <w:i/>
          <w:color w:val="1D1C1C"/>
          <w:sz w:val="24"/>
        </w:rPr>
        <w:t>libertad</w:t>
      </w:r>
      <w:r>
        <w:rPr>
          <w:i/>
          <w:color w:val="1D1C1C"/>
          <w:spacing w:val="-4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-5"/>
          <w:sz w:val="24"/>
        </w:rPr>
        <w:t xml:space="preserve"> </w:t>
      </w:r>
      <w:r>
        <w:rPr>
          <w:i/>
          <w:color w:val="1D1C1C"/>
          <w:sz w:val="24"/>
        </w:rPr>
        <w:t>prensa.</w:t>
      </w:r>
    </w:p>
    <w:p w:rsidR="00E91420" w:rsidRDefault="00FF5BA2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line="280" w:lineRule="exact"/>
        <w:rPr>
          <w:rFonts w:ascii="Symbol" w:hAnsi="Symbol"/>
          <w:i/>
          <w:color w:val="1D1C1C"/>
          <w:sz w:val="20"/>
        </w:rPr>
      </w:pPr>
      <w:r>
        <w:rPr>
          <w:i/>
          <w:color w:val="1D1C1C"/>
          <w:sz w:val="24"/>
        </w:rPr>
        <w:t>Evaluar</w:t>
      </w:r>
      <w:r>
        <w:rPr>
          <w:i/>
          <w:color w:val="1D1C1C"/>
          <w:spacing w:val="-2"/>
          <w:sz w:val="24"/>
        </w:rPr>
        <w:t xml:space="preserve"> </w:t>
      </w:r>
      <w:r>
        <w:rPr>
          <w:i/>
          <w:color w:val="1D1C1C"/>
          <w:sz w:val="24"/>
        </w:rPr>
        <w:t>la</w:t>
      </w:r>
      <w:r>
        <w:rPr>
          <w:i/>
          <w:color w:val="1D1C1C"/>
          <w:spacing w:val="-6"/>
          <w:sz w:val="24"/>
        </w:rPr>
        <w:t xml:space="preserve"> </w:t>
      </w:r>
      <w:r>
        <w:rPr>
          <w:i/>
          <w:color w:val="1D1C1C"/>
          <w:sz w:val="24"/>
        </w:rPr>
        <w:t>situación</w:t>
      </w:r>
      <w:r>
        <w:rPr>
          <w:i/>
          <w:color w:val="1D1C1C"/>
          <w:spacing w:val="-2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-2"/>
          <w:sz w:val="24"/>
        </w:rPr>
        <w:t xml:space="preserve"> </w:t>
      </w:r>
      <w:r>
        <w:rPr>
          <w:i/>
          <w:color w:val="1D1C1C"/>
          <w:sz w:val="24"/>
        </w:rPr>
        <w:t>la</w:t>
      </w:r>
      <w:r>
        <w:rPr>
          <w:i/>
          <w:color w:val="1D1C1C"/>
          <w:spacing w:val="-7"/>
          <w:sz w:val="24"/>
        </w:rPr>
        <w:t xml:space="preserve"> </w:t>
      </w:r>
      <w:r>
        <w:rPr>
          <w:i/>
          <w:color w:val="1D1C1C"/>
          <w:sz w:val="24"/>
        </w:rPr>
        <w:t>libertad</w:t>
      </w:r>
      <w:r>
        <w:rPr>
          <w:i/>
          <w:color w:val="1D1C1C"/>
          <w:spacing w:val="-2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-2"/>
          <w:sz w:val="24"/>
        </w:rPr>
        <w:t xml:space="preserve"> </w:t>
      </w:r>
      <w:r>
        <w:rPr>
          <w:i/>
          <w:color w:val="1D1C1C"/>
          <w:sz w:val="24"/>
        </w:rPr>
        <w:t>prensa</w:t>
      </w:r>
      <w:r>
        <w:rPr>
          <w:i/>
          <w:color w:val="1D1C1C"/>
          <w:spacing w:val="-7"/>
          <w:sz w:val="24"/>
        </w:rPr>
        <w:t xml:space="preserve"> </w:t>
      </w:r>
      <w:r>
        <w:rPr>
          <w:i/>
          <w:color w:val="1D1C1C"/>
          <w:sz w:val="24"/>
        </w:rPr>
        <w:t>en</w:t>
      </w:r>
      <w:r>
        <w:rPr>
          <w:i/>
          <w:color w:val="1D1C1C"/>
          <w:spacing w:val="-1"/>
          <w:sz w:val="24"/>
        </w:rPr>
        <w:t xml:space="preserve"> </w:t>
      </w:r>
      <w:r>
        <w:rPr>
          <w:i/>
          <w:color w:val="1D1C1C"/>
          <w:sz w:val="24"/>
        </w:rPr>
        <w:t>el</w:t>
      </w:r>
      <w:r>
        <w:rPr>
          <w:i/>
          <w:color w:val="1D1C1C"/>
          <w:spacing w:val="2"/>
          <w:sz w:val="24"/>
        </w:rPr>
        <w:t xml:space="preserve"> </w:t>
      </w:r>
      <w:r>
        <w:rPr>
          <w:i/>
          <w:color w:val="1D1C1C"/>
          <w:sz w:val="24"/>
        </w:rPr>
        <w:t>mundo.</w:t>
      </w:r>
    </w:p>
    <w:p w:rsidR="00E91420" w:rsidRDefault="00E91420">
      <w:pPr>
        <w:spacing w:line="280" w:lineRule="exact"/>
        <w:rPr>
          <w:rFonts w:ascii="Symbol" w:hAnsi="Symbol"/>
          <w:sz w:val="20"/>
        </w:rPr>
        <w:sectPr w:rsidR="00E91420">
          <w:pgSz w:w="11910" w:h="16840"/>
          <w:pgMar w:top="1580" w:right="1140" w:bottom="280" w:left="1160" w:header="720" w:footer="720" w:gutter="0"/>
          <w:cols w:space="720"/>
        </w:sectPr>
      </w:pPr>
    </w:p>
    <w:p w:rsidR="00E91420" w:rsidRDefault="00FF5BA2">
      <w:pPr>
        <w:pStyle w:val="Prrafodelista"/>
        <w:numPr>
          <w:ilvl w:val="0"/>
          <w:numId w:val="1"/>
        </w:numPr>
        <w:tabs>
          <w:tab w:val="left" w:pos="838"/>
        </w:tabs>
        <w:spacing w:before="72"/>
        <w:ind w:right="137"/>
        <w:jc w:val="both"/>
        <w:rPr>
          <w:rFonts w:ascii="Symbol" w:hAnsi="Symbol"/>
          <w:i/>
          <w:color w:val="1D1C1C"/>
          <w:sz w:val="20"/>
        </w:rPr>
      </w:pPr>
      <w:r>
        <w:rPr>
          <w:i/>
          <w:color w:val="1D1C1C"/>
          <w:sz w:val="24"/>
        </w:rPr>
        <w:lastRenderedPageBreak/>
        <w:t>Defender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los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medios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comunicación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los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atentados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contra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su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independencia.</w:t>
      </w:r>
    </w:p>
    <w:p w:rsidR="00E91420" w:rsidRDefault="00FF5BA2">
      <w:pPr>
        <w:pStyle w:val="Prrafodelista"/>
        <w:numPr>
          <w:ilvl w:val="0"/>
          <w:numId w:val="1"/>
        </w:numPr>
        <w:tabs>
          <w:tab w:val="left" w:pos="838"/>
        </w:tabs>
        <w:spacing w:before="3"/>
        <w:ind w:right="133"/>
        <w:jc w:val="both"/>
        <w:rPr>
          <w:rFonts w:ascii="Symbol" w:hAnsi="Symbol"/>
          <w:i/>
          <w:color w:val="1D1C1C"/>
          <w:sz w:val="20"/>
        </w:rPr>
      </w:pPr>
      <w:r>
        <w:rPr>
          <w:i/>
          <w:color w:val="1D1C1C"/>
          <w:sz w:val="24"/>
        </w:rPr>
        <w:t>Rendir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homenaje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a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los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periodistas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que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han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perdido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las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vidas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en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el</w:t>
      </w:r>
      <w:r>
        <w:rPr>
          <w:i/>
          <w:color w:val="1D1C1C"/>
          <w:spacing w:val="1"/>
          <w:sz w:val="24"/>
        </w:rPr>
        <w:t xml:space="preserve"> </w:t>
      </w:r>
      <w:r>
        <w:rPr>
          <w:i/>
          <w:color w:val="1D1C1C"/>
          <w:sz w:val="24"/>
        </w:rPr>
        <w:t>cumplimiento</w:t>
      </w:r>
      <w:r>
        <w:rPr>
          <w:i/>
          <w:color w:val="1D1C1C"/>
          <w:spacing w:val="-1"/>
          <w:sz w:val="24"/>
        </w:rPr>
        <w:t xml:space="preserve"> </w:t>
      </w:r>
      <w:r>
        <w:rPr>
          <w:i/>
          <w:color w:val="1D1C1C"/>
          <w:sz w:val="24"/>
        </w:rPr>
        <w:t>de</w:t>
      </w:r>
      <w:r>
        <w:rPr>
          <w:i/>
          <w:color w:val="1D1C1C"/>
          <w:spacing w:val="-1"/>
          <w:sz w:val="24"/>
        </w:rPr>
        <w:t xml:space="preserve"> </w:t>
      </w:r>
      <w:r>
        <w:rPr>
          <w:i/>
          <w:color w:val="1D1C1C"/>
          <w:sz w:val="24"/>
        </w:rPr>
        <w:t>su deber.</w:t>
      </w:r>
    </w:p>
    <w:p w:rsidR="00E91420" w:rsidRDefault="00E91420">
      <w:pPr>
        <w:pStyle w:val="Textoindependiente"/>
        <w:spacing w:before="1"/>
        <w:rPr>
          <w:i/>
          <w:sz w:val="28"/>
        </w:rPr>
      </w:pPr>
    </w:p>
    <w:p w:rsidR="00E91420" w:rsidRDefault="00FF5BA2">
      <w:pPr>
        <w:pStyle w:val="Textoindependiente"/>
        <w:spacing w:line="280" w:lineRule="auto"/>
        <w:ind w:left="117" w:right="125" w:firstLine="360"/>
        <w:jc w:val="both"/>
      </w:pPr>
      <w:r>
        <w:rPr>
          <w:color w:val="1D1C1C"/>
        </w:rPr>
        <w:t>Desde 1993 se viene organizando anualmente la Conferencia Mundial, la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cual, es una plataforma para que periodistas, representantes de la sociedad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civil, autoridades nacionales, académicos y el público en general hablen sobre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los emergentes desafíos para la libertad de prensa y para los periodistas, la</w:t>
      </w:r>
      <w:r>
        <w:rPr>
          <w:color w:val="1D1C1C"/>
          <w:spacing w:val="1"/>
        </w:rPr>
        <w:t xml:space="preserve"> </w:t>
      </w:r>
      <w:r>
        <w:rPr>
          <w:color w:val="1D1C1C"/>
        </w:rPr>
        <w:t>seguridad,</w:t>
      </w:r>
      <w:r>
        <w:rPr>
          <w:color w:val="1D1C1C"/>
          <w:spacing w:val="-1"/>
        </w:rPr>
        <w:t xml:space="preserve"> </w:t>
      </w:r>
      <w:r>
        <w:rPr>
          <w:color w:val="1D1C1C"/>
        </w:rPr>
        <w:t>y trabajar conjuntamente para</w:t>
      </w:r>
      <w:r>
        <w:rPr>
          <w:color w:val="1D1C1C"/>
          <w:spacing w:val="-1"/>
        </w:rPr>
        <w:t xml:space="preserve"> </w:t>
      </w:r>
      <w:r>
        <w:rPr>
          <w:color w:val="1D1C1C"/>
        </w:rPr>
        <w:t>encontrar soluciones.</w:t>
      </w:r>
    </w:p>
    <w:p w:rsidR="00E91420" w:rsidRDefault="00FF5BA2">
      <w:pPr>
        <w:pStyle w:val="Textoindependiente"/>
        <w:spacing w:before="177"/>
        <w:ind w:left="117" w:right="121" w:firstLine="360"/>
        <w:jc w:val="both"/>
      </w:pPr>
      <w:r>
        <w:rPr>
          <w:color w:val="333333"/>
        </w:rPr>
        <w:t>En este año 2021, el tema elegido po</w:t>
      </w:r>
      <w:r>
        <w:rPr>
          <w:color w:val="333333"/>
        </w:rPr>
        <w:t>r l</w:t>
      </w:r>
      <w:r>
        <w:t>a Organización de las Naciones</w:t>
      </w:r>
      <w:r>
        <w:rPr>
          <w:spacing w:val="1"/>
        </w:rPr>
        <w:t xml:space="preserve"> </w:t>
      </w:r>
      <w:r>
        <w:t xml:space="preserve">Unidas para la Educación, la Ciencia y la Cultura, UNESCO, </w:t>
      </w:r>
      <w:r>
        <w:rPr>
          <w:color w:val="333333"/>
        </w:rPr>
        <w:t>con ocasión al Día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 xml:space="preserve">Mundial de la Libertad de Prensa es, </w:t>
      </w:r>
      <w:r>
        <w:rPr>
          <w:rFonts w:ascii="Consolas" w:hAnsi="Consolas"/>
          <w:b/>
          <w:i/>
          <w:color w:val="333333"/>
        </w:rPr>
        <w:t>"La información como un bien común".</w:t>
      </w:r>
      <w:r>
        <w:rPr>
          <w:rFonts w:ascii="Consolas" w:hAnsi="Consolas"/>
          <w:b/>
          <w:i/>
          <w:color w:val="333333"/>
          <w:spacing w:val="1"/>
        </w:rPr>
        <w:t xml:space="preserve"> </w:t>
      </w:r>
      <w:r>
        <w:rPr>
          <w:color w:val="333333"/>
        </w:rPr>
        <w:t>En este sentido, hace énfasis en la importancia de valorar la informac</w:t>
      </w:r>
      <w:r>
        <w:rPr>
          <w:color w:val="333333"/>
        </w:rPr>
        <w:t>ión como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 bien de todos y para explorar lo que se puede hacer en la producción,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distribución y recepción de contenidos para fortalecer el periodismo y avanzar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 transparencia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 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empoderamiento sin dejar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nadie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atrás.</w:t>
      </w:r>
    </w:p>
    <w:p w:rsidR="00E91420" w:rsidRDefault="00E91420">
      <w:pPr>
        <w:pStyle w:val="Textoindependiente"/>
        <w:spacing w:before="2"/>
      </w:pPr>
    </w:p>
    <w:p w:rsidR="00E91420" w:rsidRDefault="00FF5BA2">
      <w:pPr>
        <w:pStyle w:val="Textoindependiente"/>
        <w:spacing w:before="1"/>
        <w:ind w:left="117" w:right="124" w:firstLine="436"/>
        <w:jc w:val="both"/>
      </w:pP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urgente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todos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países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mundo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reconoce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cambiante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sistema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comunicaciones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incide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nuestra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salud,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derechos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humanos,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democracias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desarrollo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sostenible.</w:t>
      </w:r>
    </w:p>
    <w:p w:rsidR="00E91420" w:rsidRDefault="00E91420">
      <w:pPr>
        <w:pStyle w:val="Textoindependiente"/>
        <w:spacing w:before="8"/>
        <w:rPr>
          <w:sz w:val="23"/>
        </w:rPr>
      </w:pPr>
    </w:p>
    <w:p w:rsidR="00E91420" w:rsidRDefault="00FF5BA2">
      <w:pPr>
        <w:pStyle w:val="Textoindependiente"/>
        <w:ind w:left="117" w:right="133" w:firstLine="360"/>
        <w:jc w:val="both"/>
      </w:pPr>
      <w:r>
        <w:rPr>
          <w:color w:val="333333"/>
        </w:rPr>
        <w:t>En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particular,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Día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Mundial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Libertad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Prensa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pondrá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énfasis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tres imperativos para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este ecosistema:</w:t>
      </w:r>
    </w:p>
    <w:p w:rsidR="00E91420" w:rsidRDefault="00E91420">
      <w:pPr>
        <w:pStyle w:val="Textoindependiente"/>
      </w:pPr>
    </w:p>
    <w:p w:rsidR="00E91420" w:rsidRDefault="00FF5BA2">
      <w:pPr>
        <w:pStyle w:val="Prrafodelista"/>
        <w:numPr>
          <w:ilvl w:val="0"/>
          <w:numId w:val="1"/>
        </w:numPr>
        <w:tabs>
          <w:tab w:val="left" w:pos="838"/>
        </w:tabs>
        <w:ind w:right="12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Medidas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garantizar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viabilidad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económica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los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medios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comunicación;</w:t>
      </w:r>
    </w:p>
    <w:p w:rsidR="00E91420" w:rsidRDefault="00FF5BA2">
      <w:pPr>
        <w:pStyle w:val="Prrafodelista"/>
        <w:numPr>
          <w:ilvl w:val="0"/>
          <w:numId w:val="1"/>
        </w:numPr>
        <w:tabs>
          <w:tab w:val="left" w:pos="838"/>
        </w:tabs>
        <w:spacing w:before="5" w:line="237" w:lineRule="auto"/>
        <w:ind w:right="129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Mecanismos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garantizar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transparencia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empresas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Internet,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</w:t>
      </w:r>
    </w:p>
    <w:p w:rsidR="00E91420" w:rsidRDefault="00FF5BA2">
      <w:pPr>
        <w:pStyle w:val="Prrafodelista"/>
        <w:numPr>
          <w:ilvl w:val="0"/>
          <w:numId w:val="1"/>
        </w:numPr>
        <w:tabs>
          <w:tab w:val="left" w:pos="838"/>
        </w:tabs>
        <w:spacing w:before="2" w:line="242" w:lineRule="auto"/>
        <w:ind w:right="125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Mejora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capacidades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alfabetización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mediática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informacional</w:t>
      </w:r>
      <w:r>
        <w:rPr>
          <w:color w:val="333333"/>
          <w:spacing w:val="-74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permitan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gente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reconocer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y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valorar,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así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como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defender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y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exigir,</w:t>
      </w:r>
      <w:r>
        <w:rPr>
          <w:color w:val="333333"/>
          <w:spacing w:val="-74"/>
          <w:sz w:val="24"/>
        </w:rPr>
        <w:t xml:space="preserve"> </w:t>
      </w:r>
      <w:r>
        <w:rPr>
          <w:color w:val="333333"/>
          <w:sz w:val="24"/>
        </w:rPr>
        <w:t>al periodismo como parte fundamental de la información como un bien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común.</w:t>
      </w:r>
    </w:p>
    <w:p w:rsidR="00E91420" w:rsidRDefault="00E91420">
      <w:pPr>
        <w:pStyle w:val="Textoindependiente"/>
        <w:spacing w:before="10"/>
        <w:rPr>
          <w:sz w:val="22"/>
        </w:rPr>
      </w:pPr>
    </w:p>
    <w:p w:rsidR="00E91420" w:rsidRDefault="00FF5BA2">
      <w:pPr>
        <w:pStyle w:val="Textoindependiente"/>
        <w:spacing w:before="1"/>
        <w:ind w:left="117" w:right="120" w:firstLine="706"/>
        <w:jc w:val="both"/>
      </w:pPr>
      <w:r>
        <w:rPr>
          <w:color w:val="333333"/>
        </w:rPr>
        <w:t>La Conferencia Internacional de 2021 ha sido organizada por la UNESCO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y el Gobierno de Namibia,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durante 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días 29 de abril al 3 de mayo 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Windhoek.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habido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regionales,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eventos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paralelos,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conferencias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magistrales, muestras artísticas, proyecciones de </w:t>
      </w:r>
      <w:proofErr w:type="gramStart"/>
      <w:r>
        <w:rPr>
          <w:color w:val="333333"/>
        </w:rPr>
        <w:t>películas !</w:t>
      </w:r>
      <w:proofErr w:type="gramEnd"/>
      <w:r>
        <w:rPr>
          <w:color w:val="333333"/>
        </w:rPr>
        <w:t xml:space="preserve"> y mucho más ! 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línea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participado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líder</w:t>
      </w:r>
      <w:r>
        <w:rPr>
          <w:color w:val="333333"/>
        </w:rPr>
        <w:t>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medios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comunicación,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activistas,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responsables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políticos,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expertos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medios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comunicación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legislación,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artistas,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académicos,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investigadores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1F2023"/>
        </w:rPr>
        <w:t>Organizaciones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76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Sociedad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Civil</w:t>
      </w:r>
      <w:r>
        <w:rPr>
          <w:color w:val="1F2023"/>
          <w:spacing w:val="-10"/>
        </w:rPr>
        <w:t xml:space="preserve"> </w:t>
      </w:r>
      <w:r>
        <w:rPr>
          <w:rFonts w:ascii="Arial" w:hAnsi="Arial"/>
          <w:color w:val="1F2023"/>
        </w:rPr>
        <w:t>(</w:t>
      </w:r>
      <w:r>
        <w:rPr>
          <w:rFonts w:ascii="Arial" w:hAnsi="Arial"/>
          <w:color w:val="1F2023"/>
          <w:spacing w:val="2"/>
        </w:rPr>
        <w:t xml:space="preserve"> </w:t>
      </w:r>
      <w:r>
        <w:rPr>
          <w:color w:val="333333"/>
        </w:rPr>
        <w:t>OSC )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todo el mundo.</w:t>
      </w:r>
    </w:p>
    <w:p w:rsidR="00E91420" w:rsidRDefault="00E91420">
      <w:pPr>
        <w:pStyle w:val="Textoindependiente"/>
        <w:spacing w:before="10"/>
        <w:rPr>
          <w:sz w:val="23"/>
        </w:rPr>
      </w:pPr>
    </w:p>
    <w:p w:rsidR="00E91420" w:rsidRDefault="00FF5BA2">
      <w:pPr>
        <w:pStyle w:val="Textoindependiente"/>
        <w:spacing w:before="1" w:line="276" w:lineRule="auto"/>
        <w:ind w:left="117" w:right="126" w:firstLine="706"/>
        <w:jc w:val="both"/>
      </w:pPr>
      <w:r>
        <w:rPr>
          <w:color w:val="1F2023"/>
        </w:rPr>
        <w:t xml:space="preserve">La </w:t>
      </w:r>
      <w:proofErr w:type="spellStart"/>
      <w:r>
        <w:rPr>
          <w:color w:val="1F2023"/>
        </w:rPr>
        <w:t>Republica</w:t>
      </w:r>
      <w:proofErr w:type="spellEnd"/>
      <w:r>
        <w:rPr>
          <w:color w:val="1F2023"/>
        </w:rPr>
        <w:t xml:space="preserve"> de Guinea Ecuatorial como país miembro de pleno derecho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 las Naciones Unidas, también está inmersa en estas celebraciones, aunque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 una manera atípica por la situación de la pandemia del Covid-19 que no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discrimina a ninguna nación, sexo, co</w:t>
      </w:r>
      <w:r>
        <w:rPr>
          <w:color w:val="1F2023"/>
        </w:rPr>
        <w:t>lor de la piel, grupos religiosos, grupo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étnico,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etc.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lo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que,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podemos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hacer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otra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cosa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respectar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normas</w:t>
      </w:r>
    </w:p>
    <w:p w:rsidR="00E91420" w:rsidRDefault="00E91420">
      <w:pPr>
        <w:spacing w:line="276" w:lineRule="auto"/>
        <w:jc w:val="both"/>
        <w:sectPr w:rsidR="00E91420">
          <w:pgSz w:w="11910" w:h="16840"/>
          <w:pgMar w:top="1320" w:right="1140" w:bottom="280" w:left="1160" w:header="720" w:footer="720" w:gutter="0"/>
          <w:cols w:space="720"/>
        </w:sectPr>
      </w:pPr>
    </w:p>
    <w:p w:rsidR="00E91420" w:rsidRDefault="00FF5BA2">
      <w:pPr>
        <w:pStyle w:val="Textoindependiente"/>
        <w:spacing w:before="72" w:line="278" w:lineRule="auto"/>
        <w:ind w:left="117"/>
      </w:pPr>
      <w:proofErr w:type="gramStart"/>
      <w:r>
        <w:rPr>
          <w:color w:val="1F2023"/>
        </w:rPr>
        <w:lastRenderedPageBreak/>
        <w:t>que</w:t>
      </w:r>
      <w:proofErr w:type="gramEnd"/>
      <w:r>
        <w:rPr>
          <w:color w:val="1F2023"/>
          <w:spacing w:val="36"/>
        </w:rPr>
        <w:t xml:space="preserve"> </w:t>
      </w:r>
      <w:r>
        <w:rPr>
          <w:color w:val="1F2023"/>
        </w:rPr>
        <w:t>dictan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instituciones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Gobierno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bien</w:t>
      </w:r>
      <w:r>
        <w:rPr>
          <w:color w:val="1F2023"/>
          <w:spacing w:val="38"/>
        </w:rPr>
        <w:t xml:space="preserve"> </w:t>
      </w:r>
      <w:r>
        <w:rPr>
          <w:color w:val="1F2023"/>
        </w:rPr>
        <w:t>común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todos.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Ante</w:t>
      </w:r>
      <w:r>
        <w:rPr>
          <w:color w:val="1F2023"/>
          <w:spacing w:val="-73"/>
        </w:rPr>
        <w:t xml:space="preserve"> </w:t>
      </w:r>
      <w:r>
        <w:rPr>
          <w:color w:val="1F2023"/>
        </w:rPr>
        <w:t>esta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situación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se prevé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realizar actividades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presenciales.</w:t>
      </w:r>
    </w:p>
    <w:p w:rsidR="00E91420" w:rsidRDefault="00FF5BA2">
      <w:pPr>
        <w:pStyle w:val="Textoindependiente"/>
        <w:spacing w:before="196" w:line="276" w:lineRule="auto"/>
        <w:ind w:left="117" w:right="123" w:firstLine="706"/>
        <w:jc w:val="both"/>
      </w:pPr>
      <w:r>
        <w:rPr>
          <w:color w:val="1F2023"/>
        </w:rPr>
        <w:t>Partiendo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tema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año,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“la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información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bien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común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“,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importante resaltar que la información es vital para los Estados, por lo tanto,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hombres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medios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comunicación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deben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actuar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siempre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coherencia, responsabilidad, imparcialidad, eficacidad y rigurosidad a la hora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 informar a la comunidad sobre un acontecimiento, por eso es necesario 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vayan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ver,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luego,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compartir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visto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comunidad,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ello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evitación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llegar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fenó</w:t>
      </w:r>
      <w:r>
        <w:rPr>
          <w:color w:val="1F2023"/>
        </w:rPr>
        <w:t>meno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desinformación,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cual,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crear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incertidumbres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bulos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sociedad,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debemos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evitar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llegar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extremos para el bien de todos y para salvaguardar la paz reinante en nuestro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país.</w:t>
      </w:r>
    </w:p>
    <w:p w:rsidR="00E91420" w:rsidRDefault="00E91420">
      <w:pPr>
        <w:pStyle w:val="Textoindependiente"/>
        <w:spacing w:before="9"/>
        <w:rPr>
          <w:sz w:val="8"/>
        </w:rPr>
      </w:pPr>
    </w:p>
    <w:p w:rsidR="00E91420" w:rsidRDefault="00FF5BA2">
      <w:pPr>
        <w:pStyle w:val="Textoindependiente"/>
        <w:spacing w:before="100" w:line="276" w:lineRule="auto"/>
        <w:ind w:left="117" w:right="120" w:firstLine="706"/>
        <w:jc w:val="both"/>
      </w:pPr>
      <w:r>
        <w:rPr>
          <w:color w:val="1F2023"/>
        </w:rPr>
        <w:t>Para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mejor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funcionamiento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ejercicio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periodístico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Guinea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Ecuatorial, el Gobierno ha creado la Ley numero 6/1997, de fecha 30 de mayo,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Prensa,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Imprenta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Medios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Audiovisuales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cuyos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principios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parten</w:t>
      </w:r>
      <w:r>
        <w:rPr>
          <w:color w:val="1F2023"/>
          <w:spacing w:val="76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artículo 13 de la Ley Fundamental. Todo ello con el fin de llevar el correcto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desarrollo de la Lib</w:t>
      </w:r>
      <w:r>
        <w:rPr>
          <w:color w:val="1F2023"/>
        </w:rPr>
        <w:t>ertad de Prensa en Guinea Ecuatorial. Sobre esta base 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país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cuenta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día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hoy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Prensa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Nacional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Estatal,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cuyo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medios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impresos son, el periódicos Ébano y</w:t>
      </w:r>
      <w:r>
        <w:rPr>
          <w:color w:val="1F2023"/>
          <w:spacing w:val="76"/>
        </w:rPr>
        <w:t xml:space="preserve"> </w:t>
      </w:r>
      <w:r>
        <w:rPr>
          <w:color w:val="1F2023"/>
        </w:rPr>
        <w:t>el Poto-Poto, como medios audiovisuales,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 Radio Nacional y la Televisión Nacional y como medio digital, la Página Web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Institucional del Gobierno; así mismo cuenta con una Prensa Privada Nacional,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 xml:space="preserve">cuyo medios impresos tenemos, el periódico El Imparcial, El Lector, </w:t>
      </w:r>
      <w:proofErr w:type="spellStart"/>
      <w:r>
        <w:rPr>
          <w:color w:val="1F2023"/>
        </w:rPr>
        <w:t>Ekos</w:t>
      </w:r>
      <w:proofErr w:type="spellEnd"/>
      <w:r>
        <w:rPr>
          <w:color w:val="1F2023"/>
        </w:rPr>
        <w:t>,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Nacional,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Info</w:t>
      </w:r>
      <w:proofErr w:type="spellEnd"/>
      <w:r>
        <w:rPr>
          <w:color w:val="1F2023"/>
        </w:rPr>
        <w:t>-</w:t>
      </w:r>
      <w:proofErr w:type="spellStart"/>
      <w:r>
        <w:rPr>
          <w:color w:val="1F2023"/>
        </w:rPr>
        <w:t>Repuge</w:t>
      </w:r>
      <w:proofErr w:type="spellEnd"/>
      <w:r>
        <w:rPr>
          <w:color w:val="1F2023"/>
        </w:rPr>
        <w:t>-</w:t>
      </w:r>
      <w:r>
        <w:rPr>
          <w:color w:val="1F2023"/>
        </w:rPr>
        <w:t>Sida,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Portal,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revista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Gaceta,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Ewahiso</w:t>
      </w:r>
      <w:proofErr w:type="spellEnd"/>
      <w:r>
        <w:rPr>
          <w:color w:val="1F2023"/>
        </w:rPr>
        <w:t>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Vicepress</w:t>
      </w:r>
      <w:proofErr w:type="spellEnd"/>
      <w:r>
        <w:rPr>
          <w:color w:val="1F2023"/>
        </w:rPr>
        <w:t>, Guía de Ocio Malabo(GOM), como medios Audiovisuales,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 Radio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Televisión </w:t>
      </w:r>
      <w:proofErr w:type="spellStart"/>
      <w:r>
        <w:rPr>
          <w:color w:val="1F2023"/>
        </w:rPr>
        <w:t>Asonga</w:t>
      </w:r>
      <w:proofErr w:type="spellEnd"/>
      <w:r>
        <w:rPr>
          <w:color w:val="1F2023"/>
        </w:rPr>
        <w:t>, La Radio María. El objetivo de todos estos medios es para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transmitir a la audiencia los hechos reales de nuestro </w:t>
      </w:r>
      <w:r>
        <w:rPr>
          <w:color w:val="1F2023"/>
        </w:rPr>
        <w:t>país, a nivel político,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económico, social y cultural.</w:t>
      </w:r>
    </w:p>
    <w:p w:rsidR="00E91420" w:rsidRDefault="00FF5BA2">
      <w:pPr>
        <w:pStyle w:val="Textoindependiente"/>
        <w:spacing w:before="201" w:line="276" w:lineRule="auto"/>
        <w:ind w:left="117" w:right="125" w:firstLine="706"/>
        <w:jc w:val="both"/>
      </w:pPr>
      <w:r>
        <w:t>Por otra parte, el Gobierno considerando la importancia de los Medios de</w:t>
      </w:r>
      <w:r>
        <w:rPr>
          <w:spacing w:val="1"/>
        </w:rPr>
        <w:t xml:space="preserve"> </w:t>
      </w:r>
      <w:r>
        <w:t>Comunicación Social, desde marzo 2018 tomó la iniciativa de subvencionarlos</w:t>
      </w:r>
      <w:r>
        <w:rPr>
          <w:spacing w:val="1"/>
        </w:rPr>
        <w:t xml:space="preserve"> </w:t>
      </w:r>
      <w:r>
        <w:t>tras percatarse de la decadencia de dichos medios imp</w:t>
      </w:r>
      <w:r>
        <w:t>resos por falta de fondos</w:t>
      </w:r>
      <w:r>
        <w:rPr>
          <w:spacing w:val="1"/>
        </w:rPr>
        <w:t xml:space="preserve"> </w:t>
      </w:r>
      <w:r>
        <w:t>económicos; y nuestro deseo es que sigan publicando periódicamente según la</w:t>
      </w:r>
      <w:r>
        <w:rPr>
          <w:spacing w:val="1"/>
        </w:rPr>
        <w:t xml:space="preserve"> </w:t>
      </w:r>
      <w:r>
        <w:t>línea editorial de cada uno en la República de Guinea Ecuatorial. En el mismo</w:t>
      </w:r>
      <w:r>
        <w:rPr>
          <w:spacing w:val="1"/>
        </w:rPr>
        <w:t xml:space="preserve"> </w:t>
      </w:r>
      <w:r>
        <w:t>orden de ideas, el Gobierno está gestionando la adquisición de una Imprenta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impresos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país.</w:t>
      </w:r>
      <w:r>
        <w:rPr>
          <w:spacing w:val="1"/>
        </w:rPr>
        <w:t xml:space="preserve"> </w:t>
      </w:r>
      <w:r>
        <w:t>Cumpliendo de esta forma el primer imperativo del ecosistema propuesto por la</w:t>
      </w:r>
      <w:r>
        <w:rPr>
          <w:spacing w:val="-74"/>
        </w:rPr>
        <w:t xml:space="preserve"> </w:t>
      </w:r>
      <w:r>
        <w:t xml:space="preserve">UNESCO para este año, el cual dice, </w:t>
      </w:r>
      <w:r>
        <w:rPr>
          <w:i/>
          <w:color w:val="333333"/>
        </w:rPr>
        <w:t>Medidas para garantizar la viabilidad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económica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los</w:t>
      </w:r>
      <w:r>
        <w:rPr>
          <w:i/>
          <w:color w:val="333333"/>
          <w:spacing w:val="3"/>
        </w:rPr>
        <w:t xml:space="preserve"> </w:t>
      </w:r>
      <w:r>
        <w:rPr>
          <w:i/>
          <w:color w:val="333333"/>
        </w:rPr>
        <w:t>medios de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comunicación</w:t>
      </w:r>
      <w:r>
        <w:rPr>
          <w:color w:val="333333"/>
        </w:rPr>
        <w:t>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 Fin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</w:p>
    <w:p w:rsidR="00E91420" w:rsidRDefault="00E91420">
      <w:pPr>
        <w:pStyle w:val="Textoindependiente"/>
        <w:spacing w:before="9"/>
        <w:rPr>
          <w:sz w:val="23"/>
        </w:rPr>
      </w:pPr>
    </w:p>
    <w:p w:rsidR="00E91420" w:rsidRDefault="00FF5BA2">
      <w:pPr>
        <w:pStyle w:val="Textoindependiente"/>
        <w:ind w:left="117" w:right="125" w:firstLine="706"/>
        <w:jc w:val="both"/>
      </w:pP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Gobierno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afán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seguir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mejora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sector,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está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trabajando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través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Ministerio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Información,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Prensa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Radio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76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creación de un Instituto Nacional de los Medios de Comunicación cuyo objetivo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es servir de trampolín para el acceso de los profesionales al mundo laboral,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garantizando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esta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manera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ejercicio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periodístico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GE.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Esta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iniciativa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va</w:t>
      </w:r>
      <w:r>
        <w:rPr>
          <w:color w:val="1F2023"/>
          <w:spacing w:val="-75"/>
        </w:rPr>
        <w:t xml:space="preserve"> </w:t>
      </w:r>
      <w:r>
        <w:rPr>
          <w:color w:val="1F2023"/>
        </w:rPr>
        <w:t>al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acorde</w:t>
      </w:r>
      <w:r>
        <w:rPr>
          <w:color w:val="1F2023"/>
          <w:spacing w:val="46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tercer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imperativo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ecosistema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propuesto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UNESCO</w:t>
      </w:r>
    </w:p>
    <w:p w:rsidR="00E91420" w:rsidRDefault="00E91420">
      <w:pPr>
        <w:jc w:val="both"/>
        <w:sectPr w:rsidR="00E91420">
          <w:pgSz w:w="11910" w:h="16840"/>
          <w:pgMar w:top="1320" w:right="1140" w:bottom="280" w:left="1160" w:header="720" w:footer="720" w:gutter="0"/>
          <w:cols w:space="720"/>
        </w:sectPr>
      </w:pPr>
    </w:p>
    <w:p w:rsidR="00E91420" w:rsidRDefault="00FF5BA2">
      <w:pPr>
        <w:spacing w:before="72" w:line="242" w:lineRule="auto"/>
        <w:ind w:left="117" w:right="135"/>
        <w:jc w:val="both"/>
        <w:rPr>
          <w:sz w:val="24"/>
        </w:rPr>
      </w:pPr>
      <w:proofErr w:type="gramStart"/>
      <w:r>
        <w:rPr>
          <w:color w:val="1F2023"/>
          <w:sz w:val="24"/>
        </w:rPr>
        <w:lastRenderedPageBreak/>
        <w:t>para</w:t>
      </w:r>
      <w:proofErr w:type="gramEnd"/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este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año,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el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cual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dice,</w:t>
      </w:r>
      <w:r>
        <w:rPr>
          <w:color w:val="1F202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Mejora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capacidades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alfabetización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mediática e informacional que permitan a la gente reconocer y valorar, así como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defender y exigir, al periodismo como parte fundamental de la información como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un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bien común.</w:t>
      </w:r>
      <w:r>
        <w:rPr>
          <w:i/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– Fin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Cita -</w:t>
      </w:r>
    </w:p>
    <w:p w:rsidR="00E91420" w:rsidRDefault="00E91420">
      <w:pPr>
        <w:pStyle w:val="Textoindependiente"/>
        <w:spacing w:before="3"/>
        <w:rPr>
          <w:sz w:val="23"/>
        </w:rPr>
      </w:pPr>
    </w:p>
    <w:p w:rsidR="00E91420" w:rsidRDefault="00FF5BA2">
      <w:pPr>
        <w:pStyle w:val="Textoindependiente"/>
        <w:spacing w:line="276" w:lineRule="auto"/>
        <w:ind w:left="117" w:right="122" w:firstLine="706"/>
        <w:jc w:val="both"/>
      </w:pPr>
      <w:r>
        <w:rPr>
          <w:color w:val="1F2023"/>
        </w:rPr>
        <w:t>Hoy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día,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evolución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nuevas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tecnologías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tenemos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periodistas que desde sus teléfonos móviles ya informan a la comunidad sin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haber pasado por una institución formativa de periodistas, fenómeno que se ha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generalizado no solamente en nuestro paí</w:t>
      </w:r>
      <w:r>
        <w:rPr>
          <w:color w:val="1F2023"/>
        </w:rPr>
        <w:t>s sino a nivel internacional y los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gobiernos no deberían quedarse insensible ante esta situación a sabiendas 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 uso de la información por personas no profesionales puede perturbar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buena convivencia de la población y por ende la paz; por eso, urge la</w:t>
      </w:r>
      <w:r>
        <w:rPr>
          <w:color w:val="1F2023"/>
        </w:rPr>
        <w:t xml:space="preserve"> necesidad</w:t>
      </w:r>
      <w:r>
        <w:rPr>
          <w:color w:val="1F2023"/>
          <w:spacing w:val="-74"/>
        </w:rPr>
        <w:t xml:space="preserve"> </w:t>
      </w:r>
      <w:r>
        <w:rPr>
          <w:color w:val="1F2023"/>
        </w:rPr>
        <w:t>de actualizar la Ley numero 6/1997, de fecha 30 mayo, de prensa, Imprenta 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Medios Audiovisuales, ya que dicho instrumento jurídico ya no responde a las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expectativas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momento.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Haciendo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cumplir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manera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segundo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imperativo del ecosiste</w:t>
      </w:r>
      <w:r>
        <w:rPr>
          <w:color w:val="1F2023"/>
        </w:rPr>
        <w:t>ma propuesto por la UNESCO para este 3 de mayo, 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cual dice textualmente: </w:t>
      </w:r>
      <w:r>
        <w:rPr>
          <w:i/>
          <w:color w:val="333333"/>
        </w:rPr>
        <w:t>Mecanismos para garantizar la transparencia de las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empresas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4"/>
        </w:rPr>
        <w:t xml:space="preserve"> </w:t>
      </w:r>
      <w:r>
        <w:rPr>
          <w:i/>
          <w:color w:val="333333"/>
        </w:rPr>
        <w:t>Internet.</w:t>
      </w:r>
      <w:r>
        <w:rPr>
          <w:i/>
          <w:color w:val="333333"/>
          <w:spacing w:val="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</w:p>
    <w:p w:rsidR="00E91420" w:rsidRDefault="00E91420">
      <w:pPr>
        <w:pStyle w:val="Textoindependiente"/>
      </w:pPr>
    </w:p>
    <w:p w:rsidR="00E91420" w:rsidRDefault="00FF5BA2">
      <w:pPr>
        <w:pStyle w:val="Textoindependiente"/>
        <w:ind w:left="117" w:right="126" w:firstLine="706"/>
        <w:jc w:val="both"/>
      </w:pPr>
      <w:r>
        <w:rPr>
          <w:color w:val="1F2023"/>
        </w:rPr>
        <w:t>Por otra parte, el Gobierno tampoco puede quedarse insensible por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labor realizada por los profesionales de los medios de comunicación de nuestro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país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durante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acontecimientos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siete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marzo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año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curso,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producidos por las explosiones ocurridas en el Cuartel Militar de Intervención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Rápida de </w:t>
      </w:r>
      <w:proofErr w:type="spellStart"/>
      <w:r>
        <w:rPr>
          <w:color w:val="1F2023"/>
        </w:rPr>
        <w:t>Nkuantoma</w:t>
      </w:r>
      <w:proofErr w:type="spellEnd"/>
      <w:r>
        <w:rPr>
          <w:color w:val="1F2023"/>
        </w:rPr>
        <w:t xml:space="preserve"> en la ci</w:t>
      </w:r>
      <w:r>
        <w:rPr>
          <w:color w:val="1F2023"/>
        </w:rPr>
        <w:t>udad de Bata, en consecuencia, el Ministerio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Información, Prensa y Radio, tiene previsto instaurar de una manera oficial 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Premio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Periodístico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G.E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periodistas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comunicadores del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sector.</w:t>
      </w:r>
    </w:p>
    <w:p w:rsidR="00E91420" w:rsidRDefault="00E91420">
      <w:pPr>
        <w:pStyle w:val="Textoindependiente"/>
        <w:spacing w:before="10"/>
        <w:rPr>
          <w:sz w:val="23"/>
        </w:rPr>
      </w:pPr>
    </w:p>
    <w:p w:rsidR="00E91420" w:rsidRDefault="00FF5BA2">
      <w:pPr>
        <w:pStyle w:val="Textoindependiente"/>
        <w:ind w:left="117" w:right="121" w:firstLine="706"/>
        <w:jc w:val="both"/>
      </w:pPr>
      <w:r>
        <w:rPr>
          <w:color w:val="1F2023"/>
        </w:rPr>
        <w:t>También es importante señalar que</w:t>
      </w:r>
      <w:r>
        <w:rPr>
          <w:color w:val="1F2023"/>
          <w:spacing w:val="76"/>
        </w:rPr>
        <w:t xml:space="preserve"> </w:t>
      </w:r>
      <w:r>
        <w:t>el decreto número 11,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fecha 24</w:t>
      </w:r>
      <w:r>
        <w:rPr>
          <w:spacing w:val="1"/>
        </w:rPr>
        <w:t xml:space="preserve"> </w:t>
      </w:r>
      <w:r>
        <w:t>de noviembre de 1979, el Gobierno autorizaba la creación de una Agencia</w:t>
      </w:r>
      <w:r>
        <w:rPr>
          <w:spacing w:val="1"/>
        </w:rPr>
        <w:t xml:space="preserve"> </w:t>
      </w:r>
      <w:r>
        <w:t>Nacional de Noticias Ceiba, para ayudar en la recopilación de información</w:t>
      </w:r>
      <w:r>
        <w:rPr>
          <w:spacing w:val="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alimentar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comunicación.</w:t>
      </w:r>
    </w:p>
    <w:p w:rsidR="00E91420" w:rsidRDefault="00E91420">
      <w:pPr>
        <w:pStyle w:val="Textoindependiente"/>
        <w:spacing w:before="9"/>
        <w:rPr>
          <w:sz w:val="28"/>
        </w:rPr>
      </w:pPr>
    </w:p>
    <w:p w:rsidR="00E91420" w:rsidRDefault="00FF5BA2">
      <w:pPr>
        <w:pStyle w:val="Textoindependiente"/>
        <w:ind w:left="117" w:right="126" w:firstLine="706"/>
        <w:jc w:val="both"/>
      </w:pPr>
      <w:r>
        <w:t>Su</w:t>
      </w:r>
      <w:r>
        <w:t xml:space="preserve"> materialización ha conocido varias etapas de muchas dificultades, las</w:t>
      </w:r>
      <w:r>
        <w:rPr>
          <w:spacing w:val="1"/>
        </w:rPr>
        <w:t xml:space="preserve"> </w:t>
      </w:r>
      <w:r>
        <w:t>cuales, no han permitido su instalación definitiva. El nuevo equipo de Gobierno</w:t>
      </w:r>
      <w:r>
        <w:rPr>
          <w:spacing w:val="-74"/>
        </w:rPr>
        <w:t xml:space="preserve"> </w:t>
      </w:r>
      <w:r>
        <w:t>del MIPR tiene la voluntad de poner en práctica el funcionamiento de dicha</w:t>
      </w:r>
      <w:r>
        <w:rPr>
          <w:spacing w:val="1"/>
        </w:rPr>
        <w:t xml:space="preserve"> </w:t>
      </w:r>
      <w:r>
        <w:t>Agencia,</w:t>
      </w:r>
      <w:r>
        <w:rPr>
          <w:spacing w:val="-1"/>
        </w:rPr>
        <w:t xml:space="preserve"> </w:t>
      </w:r>
      <w:r>
        <w:t>pero falta todavía el</w:t>
      </w:r>
      <w:r>
        <w:t xml:space="preserve"> equipamiento de</w:t>
      </w:r>
      <w:r>
        <w:rPr>
          <w:spacing w:val="-1"/>
        </w:rPr>
        <w:t xml:space="preserve"> </w:t>
      </w:r>
      <w:r>
        <w:t>los locales.</w:t>
      </w:r>
    </w:p>
    <w:p w:rsidR="00E91420" w:rsidRDefault="00E91420">
      <w:pPr>
        <w:pStyle w:val="Textoindependiente"/>
        <w:spacing w:before="10"/>
        <w:rPr>
          <w:sz w:val="23"/>
        </w:rPr>
      </w:pPr>
    </w:p>
    <w:p w:rsidR="00E91420" w:rsidRDefault="00FF5BA2">
      <w:pPr>
        <w:pStyle w:val="Textoindependiente"/>
        <w:ind w:left="117" w:right="127" w:firstLine="706"/>
        <w:jc w:val="both"/>
      </w:pPr>
      <w:r>
        <w:t>Para terminar, el Gobierno cumpliendo con sus obligaciones y acuerdos</w:t>
      </w:r>
      <w:r>
        <w:rPr>
          <w:spacing w:val="1"/>
        </w:rPr>
        <w:t xml:space="preserve"> </w:t>
      </w:r>
      <w:r>
        <w:t>seguirá trabajando en estrecha colaboración con</w:t>
      </w:r>
      <w:r>
        <w:rPr>
          <w:spacing w:val="76"/>
        </w:rPr>
        <w:t xml:space="preserve"> </w:t>
      </w:r>
      <w:r>
        <w:t>todos los actores de este</w:t>
      </w:r>
      <w:r>
        <w:rPr>
          <w:spacing w:val="1"/>
        </w:rPr>
        <w:t xml:space="preserve"> </w:t>
      </w:r>
      <w:r>
        <w:t>sector tan vital e importante, para que juntos alcancen los objetivos de la</w:t>
      </w:r>
      <w:r>
        <w:rPr>
          <w:spacing w:val="1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prensa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proofErr w:type="spellStart"/>
      <w:r>
        <w:t>Republica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Guinea Ecuatorial.</w:t>
      </w:r>
    </w:p>
    <w:p w:rsidR="00E91420" w:rsidRDefault="00E91420">
      <w:pPr>
        <w:pStyle w:val="Textoindependiente"/>
        <w:spacing w:before="3"/>
      </w:pPr>
    </w:p>
    <w:p w:rsidR="00E91420" w:rsidRDefault="00FF5BA2">
      <w:pPr>
        <w:pStyle w:val="Textoindependiente"/>
        <w:ind w:left="823"/>
      </w:pPr>
      <w:r>
        <w:t>¡¡¡</w:t>
      </w:r>
      <w:r>
        <w:rPr>
          <w:spacing w:val="1"/>
        </w:rPr>
        <w:t xml:space="preserve"> </w:t>
      </w:r>
      <w:r>
        <w:t xml:space="preserve">Muchas </w:t>
      </w:r>
      <w:proofErr w:type="gramStart"/>
      <w:r>
        <w:t>Gracias</w:t>
      </w:r>
      <w:r>
        <w:rPr>
          <w:spacing w:val="76"/>
        </w:rPr>
        <w:t xml:space="preserve"> </w:t>
      </w:r>
      <w:r>
        <w:t>!!!</w:t>
      </w:r>
      <w:proofErr w:type="gramEnd"/>
    </w:p>
    <w:sectPr w:rsidR="00E91420" w:rsidSect="00E91420">
      <w:pgSz w:w="11910" w:h="16840"/>
      <w:pgMar w:top="1320" w:right="11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60A"/>
    <w:multiLevelType w:val="hybridMultilevel"/>
    <w:tmpl w:val="4878A78E"/>
    <w:lvl w:ilvl="0" w:tplc="7892129A">
      <w:numFmt w:val="bullet"/>
      <w:lvlText w:val=""/>
      <w:lvlJc w:val="left"/>
      <w:pPr>
        <w:ind w:left="837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F66E91F0">
      <w:numFmt w:val="bullet"/>
      <w:lvlText w:val="•"/>
      <w:lvlJc w:val="left"/>
      <w:pPr>
        <w:ind w:left="1716" w:hanging="361"/>
      </w:pPr>
      <w:rPr>
        <w:rFonts w:hint="default"/>
        <w:lang w:val="es-ES" w:eastAsia="en-US" w:bidi="ar-SA"/>
      </w:rPr>
    </w:lvl>
    <w:lvl w:ilvl="2" w:tplc="10D2B358">
      <w:numFmt w:val="bullet"/>
      <w:lvlText w:val="•"/>
      <w:lvlJc w:val="left"/>
      <w:pPr>
        <w:ind w:left="2592" w:hanging="361"/>
      </w:pPr>
      <w:rPr>
        <w:rFonts w:hint="default"/>
        <w:lang w:val="es-ES" w:eastAsia="en-US" w:bidi="ar-SA"/>
      </w:rPr>
    </w:lvl>
    <w:lvl w:ilvl="3" w:tplc="A4A25930">
      <w:numFmt w:val="bullet"/>
      <w:lvlText w:val="•"/>
      <w:lvlJc w:val="left"/>
      <w:pPr>
        <w:ind w:left="3469" w:hanging="361"/>
      </w:pPr>
      <w:rPr>
        <w:rFonts w:hint="default"/>
        <w:lang w:val="es-ES" w:eastAsia="en-US" w:bidi="ar-SA"/>
      </w:rPr>
    </w:lvl>
    <w:lvl w:ilvl="4" w:tplc="194C02FC">
      <w:numFmt w:val="bullet"/>
      <w:lvlText w:val="•"/>
      <w:lvlJc w:val="left"/>
      <w:pPr>
        <w:ind w:left="4345" w:hanging="361"/>
      </w:pPr>
      <w:rPr>
        <w:rFonts w:hint="default"/>
        <w:lang w:val="es-ES" w:eastAsia="en-US" w:bidi="ar-SA"/>
      </w:rPr>
    </w:lvl>
    <w:lvl w:ilvl="5" w:tplc="C4E284B4">
      <w:numFmt w:val="bullet"/>
      <w:lvlText w:val="•"/>
      <w:lvlJc w:val="left"/>
      <w:pPr>
        <w:ind w:left="5222" w:hanging="361"/>
      </w:pPr>
      <w:rPr>
        <w:rFonts w:hint="default"/>
        <w:lang w:val="es-ES" w:eastAsia="en-US" w:bidi="ar-SA"/>
      </w:rPr>
    </w:lvl>
    <w:lvl w:ilvl="6" w:tplc="59AA4E38">
      <w:numFmt w:val="bullet"/>
      <w:lvlText w:val="•"/>
      <w:lvlJc w:val="left"/>
      <w:pPr>
        <w:ind w:left="6098" w:hanging="361"/>
      </w:pPr>
      <w:rPr>
        <w:rFonts w:hint="default"/>
        <w:lang w:val="es-ES" w:eastAsia="en-US" w:bidi="ar-SA"/>
      </w:rPr>
    </w:lvl>
    <w:lvl w:ilvl="7" w:tplc="1992465A">
      <w:numFmt w:val="bullet"/>
      <w:lvlText w:val="•"/>
      <w:lvlJc w:val="left"/>
      <w:pPr>
        <w:ind w:left="6974" w:hanging="361"/>
      </w:pPr>
      <w:rPr>
        <w:rFonts w:hint="default"/>
        <w:lang w:val="es-ES" w:eastAsia="en-US" w:bidi="ar-SA"/>
      </w:rPr>
    </w:lvl>
    <w:lvl w:ilvl="8" w:tplc="5B02E55E">
      <w:numFmt w:val="bullet"/>
      <w:lvlText w:val="•"/>
      <w:lvlJc w:val="left"/>
      <w:pPr>
        <w:ind w:left="7851" w:hanging="361"/>
      </w:pPr>
      <w:rPr>
        <w:rFonts w:hint="default"/>
        <w:lang w:val="es-ES" w:eastAsia="en-US" w:bidi="ar-SA"/>
      </w:rPr>
    </w:lvl>
  </w:abstractNum>
  <w:abstractNum w:abstractNumId="1">
    <w:nsid w:val="503B389B"/>
    <w:multiLevelType w:val="hybridMultilevel"/>
    <w:tmpl w:val="C6BA482E"/>
    <w:lvl w:ilvl="0" w:tplc="7778D072">
      <w:numFmt w:val="bullet"/>
      <w:lvlText w:val=""/>
      <w:lvlJc w:val="left"/>
      <w:pPr>
        <w:ind w:left="837" w:hanging="361"/>
      </w:pPr>
      <w:rPr>
        <w:rFonts w:hint="default"/>
        <w:w w:val="100"/>
        <w:lang w:val="es-ES" w:eastAsia="en-US" w:bidi="ar-SA"/>
      </w:rPr>
    </w:lvl>
    <w:lvl w:ilvl="1" w:tplc="47B8BDCA">
      <w:numFmt w:val="bullet"/>
      <w:lvlText w:val="•"/>
      <w:lvlJc w:val="left"/>
      <w:pPr>
        <w:ind w:left="1716" w:hanging="361"/>
      </w:pPr>
      <w:rPr>
        <w:rFonts w:hint="default"/>
        <w:lang w:val="es-ES" w:eastAsia="en-US" w:bidi="ar-SA"/>
      </w:rPr>
    </w:lvl>
    <w:lvl w:ilvl="2" w:tplc="A204F4F6">
      <w:numFmt w:val="bullet"/>
      <w:lvlText w:val="•"/>
      <w:lvlJc w:val="left"/>
      <w:pPr>
        <w:ind w:left="2592" w:hanging="361"/>
      </w:pPr>
      <w:rPr>
        <w:rFonts w:hint="default"/>
        <w:lang w:val="es-ES" w:eastAsia="en-US" w:bidi="ar-SA"/>
      </w:rPr>
    </w:lvl>
    <w:lvl w:ilvl="3" w:tplc="20DCE5D2">
      <w:numFmt w:val="bullet"/>
      <w:lvlText w:val="•"/>
      <w:lvlJc w:val="left"/>
      <w:pPr>
        <w:ind w:left="3469" w:hanging="361"/>
      </w:pPr>
      <w:rPr>
        <w:rFonts w:hint="default"/>
        <w:lang w:val="es-ES" w:eastAsia="en-US" w:bidi="ar-SA"/>
      </w:rPr>
    </w:lvl>
    <w:lvl w:ilvl="4" w:tplc="2482F934">
      <w:numFmt w:val="bullet"/>
      <w:lvlText w:val="•"/>
      <w:lvlJc w:val="left"/>
      <w:pPr>
        <w:ind w:left="4345" w:hanging="361"/>
      </w:pPr>
      <w:rPr>
        <w:rFonts w:hint="default"/>
        <w:lang w:val="es-ES" w:eastAsia="en-US" w:bidi="ar-SA"/>
      </w:rPr>
    </w:lvl>
    <w:lvl w:ilvl="5" w:tplc="D158C238">
      <w:numFmt w:val="bullet"/>
      <w:lvlText w:val="•"/>
      <w:lvlJc w:val="left"/>
      <w:pPr>
        <w:ind w:left="5222" w:hanging="361"/>
      </w:pPr>
      <w:rPr>
        <w:rFonts w:hint="default"/>
        <w:lang w:val="es-ES" w:eastAsia="en-US" w:bidi="ar-SA"/>
      </w:rPr>
    </w:lvl>
    <w:lvl w:ilvl="6" w:tplc="6E924E5A">
      <w:numFmt w:val="bullet"/>
      <w:lvlText w:val="•"/>
      <w:lvlJc w:val="left"/>
      <w:pPr>
        <w:ind w:left="6098" w:hanging="361"/>
      </w:pPr>
      <w:rPr>
        <w:rFonts w:hint="default"/>
        <w:lang w:val="es-ES" w:eastAsia="en-US" w:bidi="ar-SA"/>
      </w:rPr>
    </w:lvl>
    <w:lvl w:ilvl="7" w:tplc="3DA655BA">
      <w:numFmt w:val="bullet"/>
      <w:lvlText w:val="•"/>
      <w:lvlJc w:val="left"/>
      <w:pPr>
        <w:ind w:left="6974" w:hanging="361"/>
      </w:pPr>
      <w:rPr>
        <w:rFonts w:hint="default"/>
        <w:lang w:val="es-ES" w:eastAsia="en-US" w:bidi="ar-SA"/>
      </w:rPr>
    </w:lvl>
    <w:lvl w:ilvl="8" w:tplc="4D287A3E">
      <w:numFmt w:val="bullet"/>
      <w:lvlText w:val="•"/>
      <w:lvlJc w:val="left"/>
      <w:pPr>
        <w:ind w:left="7851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1420"/>
    <w:rsid w:val="00E91420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1420"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91420"/>
    <w:rPr>
      <w:sz w:val="24"/>
      <w:szCs w:val="24"/>
    </w:rPr>
  </w:style>
  <w:style w:type="paragraph" w:styleId="Ttulo">
    <w:name w:val="Title"/>
    <w:basedOn w:val="Normal"/>
    <w:uiPriority w:val="1"/>
    <w:qFormat/>
    <w:rsid w:val="00E91420"/>
    <w:pPr>
      <w:ind w:left="789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E91420"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  <w:rsid w:val="00E91420"/>
  </w:style>
  <w:style w:type="paragraph" w:styleId="Textodeglobo">
    <w:name w:val="Balloon Text"/>
    <w:basedOn w:val="Normal"/>
    <w:link w:val="TextodegloboCar"/>
    <w:uiPriority w:val="99"/>
    <w:semiHidden/>
    <w:unhideWhenUsed/>
    <w:rsid w:val="00FF5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BA2"/>
    <w:rPr>
      <w:rFonts w:ascii="Tahoma" w:eastAsia="Bookman Old Style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s/events/pressfreedomday/pdf/Declaraci%C3%B3n%20de%20Windhoek.pdf" TargetMode="External"/><Relationship Id="rId13" Type="http://schemas.openxmlformats.org/officeDocument/2006/relationships/hyperlink" Target="http://www.un.org/es/universal-declaration-human-righ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unesdoc.unesco.org/search/bbca3ada-9309-4eab-ac1d-ae04e33ee1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uineaecuatorialpress.com/" TargetMode="External"/><Relationship Id="rId11" Type="http://schemas.openxmlformats.org/officeDocument/2006/relationships/hyperlink" Target="https://unesdoc.unesco.org/search/bbca3ada-9309-4eab-ac1d-ae04e33ee10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unesco.kz/_files/37_Declaration%20of%20Alma%20A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sco.kz/_files/37_Declaration%20of%20Alma%20Ata.pdf" TargetMode="External"/><Relationship Id="rId14" Type="http://schemas.openxmlformats.org/officeDocument/2006/relationships/hyperlink" Target="http://www.un.org/es/universal-declaration-human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10740</Characters>
  <Application>Microsoft Office Word</Application>
  <DocSecurity>0</DocSecurity>
  <Lines>89</Lines>
  <Paragraphs>25</Paragraphs>
  <ScaleCrop>false</ScaleCrop>
  <Company>HP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centauroimagen1@outlook.es</cp:lastModifiedBy>
  <cp:revision>2</cp:revision>
  <dcterms:created xsi:type="dcterms:W3CDTF">2021-05-03T16:31:00Z</dcterms:created>
  <dcterms:modified xsi:type="dcterms:W3CDTF">2021-05-03T16:31:00Z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2021-05-03T00:00:00Z</vt:filetime>
  </property>
</Properties>
</file>