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C3B" w:rsidRPr="00030106" w:rsidRDefault="00BA32CF" w:rsidP="00C77916">
      <w:pPr>
        <w:widowControl w:val="0"/>
        <w:autoSpaceDE w:val="0"/>
        <w:autoSpaceDN w:val="0"/>
        <w:adjustRightInd w:val="0"/>
        <w:spacing w:before="4" w:line="378" w:lineRule="exact"/>
        <w:ind w:right="1283"/>
        <w:rPr>
          <w:rFonts w:eastAsiaTheme="minorEastAsia"/>
          <w:color w:val="000000"/>
          <w:spacing w:val="-37"/>
          <w:sz w:val="37"/>
          <w:szCs w:val="37"/>
        </w:rPr>
      </w:pPr>
      <w:r w:rsidRPr="00030106">
        <w:rPr>
          <w:rFonts w:ascii="Arial" w:eastAsiaTheme="minorEastAsia" w:hAnsi="Arial" w:cs="Arial"/>
          <w:b/>
          <w:bCs/>
          <w:color w:val="FFFFFF"/>
          <w:sz w:val="33"/>
          <w:szCs w:val="33"/>
        </w:rPr>
        <w:t>NNPC/CH</w:t>
      </w:r>
    </w:p>
    <w:p w:rsidR="00E5292B" w:rsidRPr="00030106" w:rsidRDefault="00E5292B" w:rsidP="00E5292B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030106">
        <w:rPr>
          <w:rFonts w:ascii="Helvetica Neue" w:hAnsi="Helvetica Neue" w:cs="Arial"/>
          <w:b/>
          <w:bCs/>
          <w:noProof/>
          <w:color w:val="0070C0"/>
          <w:kern w:val="36"/>
          <w:sz w:val="58"/>
          <w:szCs w:val="58"/>
          <w:lang w:eastAsia="es-ES"/>
        </w:rPr>
        <w:drawing>
          <wp:inline distT="0" distB="0" distL="0" distR="0">
            <wp:extent cx="641984" cy="782595"/>
            <wp:effectExtent l="0" t="0" r="6350" b="0"/>
            <wp:docPr id="1" name="Picture 1" descr="C:\Users\kafp\AppData\Local\Microsoft\Windows\Temporary Internet Files\Content.Outlook\KXQZIC4P\chevron_logo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fp\AppData\Local\Microsoft\Windows\Temporary Internet Files\Content.Outlook\KXQZIC4P\chevron_logo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3" cy="78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0AC" w:rsidRPr="00030106" w:rsidRDefault="002E4909" w:rsidP="007402E3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i/>
          <w:iCs/>
          <w:color w:val="000000"/>
          <w:sz w:val="18"/>
          <w:szCs w:val="18"/>
        </w:rPr>
      </w:pPr>
      <w:r w:rsidRPr="00030106">
        <w:rPr>
          <w:rStyle w:val="normaltextrun"/>
          <w:rFonts w:ascii="Arial" w:hAnsi="Arial" w:cs="Arial"/>
          <w:b/>
          <w:bCs/>
          <w:i/>
          <w:iCs/>
          <w:color w:val="009DD9"/>
          <w:sz w:val="28"/>
          <w:szCs w:val="28"/>
        </w:rPr>
        <w:t>Nota de Prensa</w:t>
      </w:r>
    </w:p>
    <w:p w:rsidR="00ED024E" w:rsidRPr="00030106" w:rsidRDefault="009250AC" w:rsidP="00056D94">
      <w:pPr>
        <w:pStyle w:val="paragraph"/>
        <w:jc w:val="center"/>
        <w:textAlignment w:val="baseline"/>
        <w:rPr>
          <w:rStyle w:val="normaltextrun1"/>
          <w:rFonts w:ascii="Arial" w:hAnsi="Arial" w:cs="Arial"/>
          <w:caps/>
          <w:sz w:val="22"/>
          <w:szCs w:val="22"/>
        </w:rPr>
      </w:pPr>
      <w:r w:rsidRPr="00030106">
        <w:rPr>
          <w:rStyle w:val="normaltextrun1"/>
          <w:rFonts w:ascii="Arial" w:hAnsi="Arial" w:cs="Arial"/>
          <w:b/>
          <w:bCs/>
          <w:color w:val="009DD9"/>
          <w:sz w:val="28"/>
          <w:szCs w:val="28"/>
        </w:rPr>
        <w:t xml:space="preserve">Chevron </w:t>
      </w:r>
      <w:r w:rsidR="009137FB" w:rsidRPr="00030106">
        <w:rPr>
          <w:rStyle w:val="normaltextrun1"/>
          <w:rFonts w:ascii="Arial" w:hAnsi="Arial" w:cs="Arial"/>
          <w:b/>
          <w:bCs/>
          <w:color w:val="009DD9"/>
          <w:sz w:val="28"/>
          <w:szCs w:val="28"/>
        </w:rPr>
        <w:t xml:space="preserve">anuncia el primer gas del Proyecto de Monetización de Gas de Alén en Guinea Ecuatorial </w:t>
      </w:r>
    </w:p>
    <w:p w:rsidR="009137FB" w:rsidRDefault="000159F8" w:rsidP="00B76BEA">
      <w:pPr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030106">
        <w:rPr>
          <w:rFonts w:ascii="Arial" w:eastAsia="Calibri" w:hAnsi="Arial" w:cs="Arial"/>
          <w:b/>
          <w:color w:val="000000" w:themeColor="text1"/>
          <w:sz w:val="22"/>
          <w:szCs w:val="22"/>
        </w:rPr>
        <w:t>Malabo, Guinea</w:t>
      </w:r>
      <w:r w:rsidR="009137FB" w:rsidRPr="00030106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Ecuatorial, a 26 de febrero de </w:t>
      </w:r>
      <w:r w:rsidRPr="00030106">
        <w:rPr>
          <w:rFonts w:ascii="Arial" w:eastAsia="Calibri" w:hAnsi="Arial" w:cs="Arial"/>
          <w:b/>
          <w:color w:val="000000" w:themeColor="text1"/>
          <w:sz w:val="22"/>
          <w:szCs w:val="22"/>
        </w:rPr>
        <w:t>2021</w:t>
      </w:r>
      <w:r w:rsidR="00ED024E" w:rsidRPr="00030106">
        <w:rPr>
          <w:rFonts w:ascii="Arial" w:eastAsia="Calibri" w:hAnsi="Arial" w:cs="Arial"/>
          <w:b/>
          <w:color w:val="000000" w:themeColor="text1"/>
          <w:sz w:val="22"/>
          <w:szCs w:val="22"/>
        </w:rPr>
        <w:t xml:space="preserve"> –</w:t>
      </w:r>
      <w:r w:rsidR="009137FB" w:rsidRPr="00030106">
        <w:rPr>
          <w:rFonts w:ascii="Arial" w:hAnsi="Arial" w:cs="Arial"/>
          <w:color w:val="000000"/>
          <w:sz w:val="22"/>
          <w:szCs w:val="22"/>
        </w:rPr>
        <w:t>Noble Energy EG Ltd. (</w:t>
      </w:r>
      <w:r w:rsidR="00327D38" w:rsidRPr="00030106">
        <w:rPr>
          <w:rFonts w:ascii="Arial" w:hAnsi="Arial" w:cs="Arial"/>
          <w:color w:val="000000"/>
          <w:sz w:val="22"/>
          <w:szCs w:val="22"/>
        </w:rPr>
        <w:t xml:space="preserve">una </w:t>
      </w:r>
      <w:r w:rsidR="000A5278" w:rsidRPr="00030106">
        <w:rPr>
          <w:rFonts w:ascii="Arial" w:hAnsi="Arial" w:cs="Arial"/>
          <w:color w:val="000000"/>
          <w:sz w:val="22"/>
          <w:szCs w:val="22"/>
        </w:rPr>
        <w:t xml:space="preserve">sociedad </w:t>
      </w:r>
      <w:r w:rsidR="00327D38" w:rsidRPr="00030106">
        <w:rPr>
          <w:rFonts w:ascii="Arial" w:hAnsi="Arial" w:cs="Arial"/>
          <w:color w:val="000000"/>
          <w:sz w:val="22"/>
          <w:szCs w:val="22"/>
        </w:rPr>
        <w:t xml:space="preserve">de </w:t>
      </w:r>
      <w:r w:rsidR="009137FB" w:rsidRPr="00030106">
        <w:rPr>
          <w:rFonts w:ascii="Arial" w:hAnsi="Arial" w:cs="Arial"/>
          <w:color w:val="000000"/>
          <w:sz w:val="22"/>
          <w:szCs w:val="22"/>
        </w:rPr>
        <w:t>Chevron) ha logrado el flujo del primer gas tras la ejecución segura y exitosa del Proyecto de Monetización de Gas de Alén.  </w:t>
      </w:r>
      <w:r w:rsidR="00030106" w:rsidRPr="00030106">
        <w:rPr>
          <w:rFonts w:ascii="Arial" w:hAnsi="Arial" w:cs="Arial"/>
          <w:color w:val="000000"/>
          <w:sz w:val="22"/>
          <w:szCs w:val="22"/>
        </w:rPr>
        <w:t>El Proyecto consiste en un gasoducto de 70 km </w:t>
      </w:r>
      <w:r w:rsidR="003F648F">
        <w:rPr>
          <w:rFonts w:ascii="Arial" w:hAnsi="Arial" w:cs="Arial"/>
          <w:color w:val="000000"/>
          <w:sz w:val="22"/>
          <w:szCs w:val="22"/>
        </w:rPr>
        <w:t xml:space="preserve">(43,5 millas) </w:t>
      </w:r>
      <w:r w:rsidR="00030106" w:rsidRPr="00030106">
        <w:rPr>
          <w:rFonts w:ascii="Arial" w:hAnsi="Arial" w:cs="Arial"/>
          <w:color w:val="000000"/>
          <w:sz w:val="22"/>
          <w:szCs w:val="22"/>
        </w:rPr>
        <w:t>con una capacidad de 950 millones de pies cúbicos de gas natural equivalente por día (MMcfe/d), lo cual permite que el </w:t>
      </w:r>
      <w:r w:rsidR="00030106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gas del Campo Al</w:t>
      </w:r>
      <w:r w:rsid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é</w:t>
      </w:r>
      <w:r w:rsidR="00030106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n, ubicado en la cuenca de D</w:t>
      </w:r>
      <w:r w:rsid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ou</w:t>
      </w:r>
      <w:r w:rsidR="00030106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ala, frente a la costa de Guinea Ecuatorial, sea ​​procesado en instalaciones ya existentes en tierra, </w:t>
      </w:r>
      <w:r w:rsidR="00030106" w:rsidRPr="00030106">
        <w:rPr>
          <w:rFonts w:ascii="Arial" w:hAnsi="Arial" w:cs="Arial"/>
          <w:color w:val="000000"/>
          <w:sz w:val="22"/>
          <w:szCs w:val="22"/>
        </w:rPr>
        <w:t>maximizando así la explotación de los recursos regionales actuales y futuros de gas.   </w:t>
      </w:r>
    </w:p>
    <w:p w:rsidR="003F648F" w:rsidRPr="00030106" w:rsidRDefault="003F648F" w:rsidP="003F648F">
      <w:pPr>
        <w:spacing w:line="360" w:lineRule="auto"/>
        <w:ind w:firstLine="720"/>
        <w:rPr>
          <w:rFonts w:ascii="Arial" w:eastAsia="Calibri" w:hAnsi="Arial" w:cs="Arial"/>
          <w:sz w:val="22"/>
          <w:szCs w:val="22"/>
        </w:rPr>
      </w:pPr>
      <w:r w:rsidRPr="003F648F">
        <w:rPr>
          <w:rFonts w:ascii="Arial" w:eastAsia="Calibri" w:hAnsi="Arial" w:cs="Arial"/>
          <w:sz w:val="22"/>
          <w:szCs w:val="22"/>
        </w:rPr>
        <w:t xml:space="preserve">"Como empresa, estamos orgullosos de ser un socio estratégico en este esfuerzo conjunto y esperamos seguir contribuyendo al desarrollo económico y social del país", dijo Gene Kornegay, </w:t>
      </w:r>
      <w:r>
        <w:rPr>
          <w:rFonts w:ascii="Arial" w:eastAsia="Calibri" w:hAnsi="Arial" w:cs="Arial"/>
          <w:sz w:val="22"/>
          <w:szCs w:val="22"/>
        </w:rPr>
        <w:t>V</w:t>
      </w:r>
      <w:r w:rsidRPr="003F648F">
        <w:rPr>
          <w:rFonts w:ascii="Arial" w:eastAsia="Calibri" w:hAnsi="Arial" w:cs="Arial"/>
          <w:sz w:val="22"/>
          <w:szCs w:val="22"/>
        </w:rPr>
        <w:t xml:space="preserve">icepresidente y </w:t>
      </w:r>
      <w:r>
        <w:rPr>
          <w:rFonts w:ascii="Arial" w:eastAsia="Calibri" w:hAnsi="Arial" w:cs="Arial"/>
          <w:sz w:val="22"/>
          <w:szCs w:val="22"/>
        </w:rPr>
        <w:t xml:space="preserve">Director Nacional </w:t>
      </w:r>
      <w:r w:rsidRPr="003F648F">
        <w:rPr>
          <w:rFonts w:ascii="Arial" w:eastAsia="Calibri" w:hAnsi="Arial" w:cs="Arial"/>
          <w:sz w:val="22"/>
          <w:szCs w:val="22"/>
        </w:rPr>
        <w:t xml:space="preserve">de Noble Energy EG </w:t>
      </w:r>
      <w:r w:rsidR="00CE5F2A" w:rsidRPr="003F648F">
        <w:rPr>
          <w:rFonts w:ascii="Arial" w:eastAsia="Calibri" w:hAnsi="Arial" w:cs="Arial"/>
          <w:sz w:val="22"/>
          <w:szCs w:val="22"/>
        </w:rPr>
        <w:t>Ltd.</w:t>
      </w:r>
    </w:p>
    <w:p w:rsidR="009137FB" w:rsidRPr="00030106" w:rsidRDefault="009137FB" w:rsidP="009137FB">
      <w:pPr>
        <w:spacing w:line="360" w:lineRule="auto"/>
        <w:ind w:firstLine="720"/>
        <w:rPr>
          <w:rFonts w:ascii="Arial" w:eastAsia="Calibri" w:hAnsi="Arial" w:cs="Arial"/>
          <w:bCs/>
          <w:sz w:val="22"/>
          <w:szCs w:val="22"/>
        </w:rPr>
      </w:pP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El Proyecto de Monetización de Al</w:t>
      </w:r>
      <w:r w:rsid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é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n Gas es </w:t>
      </w:r>
      <w:r w:rsidR="003F648F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un paso clave para el previsto </w:t>
      </w:r>
      <w:r w:rsidR="0049415A" w:rsidRPr="00030106">
        <w:rPr>
          <w:rFonts w:ascii="Arial" w:hAnsi="Arial" w:cs="Arial"/>
          <w:i/>
          <w:iCs/>
          <w:color w:val="000000"/>
          <w:spacing w:val="5"/>
          <w:sz w:val="22"/>
          <w:szCs w:val="22"/>
          <w:shd w:val="clear" w:color="auto" w:fill="FFFFFF"/>
        </w:rPr>
        <w:t>m</w:t>
      </w:r>
      <w:r w:rsidRPr="00030106">
        <w:rPr>
          <w:rFonts w:ascii="Arial" w:hAnsi="Arial" w:cs="Arial"/>
          <w:i/>
          <w:iCs/>
          <w:color w:val="000000"/>
          <w:spacing w:val="5"/>
          <w:sz w:val="22"/>
          <w:szCs w:val="22"/>
          <w:shd w:val="clear" w:color="auto" w:fill="FFFFFF"/>
        </w:rPr>
        <w:t>ega</w:t>
      </w:r>
      <w:r w:rsidR="0049415A" w:rsidRPr="00030106">
        <w:rPr>
          <w:rFonts w:ascii="Arial" w:hAnsi="Arial" w:cs="Arial"/>
          <w:i/>
          <w:iCs/>
          <w:color w:val="000000"/>
          <w:spacing w:val="5"/>
          <w:sz w:val="22"/>
          <w:szCs w:val="22"/>
          <w:shd w:val="clear" w:color="auto" w:fill="FFFFFF"/>
        </w:rPr>
        <w:t>h</w:t>
      </w:r>
      <w:r w:rsidRPr="00030106">
        <w:rPr>
          <w:rFonts w:ascii="Arial" w:hAnsi="Arial" w:cs="Arial"/>
          <w:i/>
          <w:iCs/>
          <w:color w:val="000000"/>
          <w:spacing w:val="5"/>
          <w:sz w:val="22"/>
          <w:szCs w:val="22"/>
          <w:shd w:val="clear" w:color="auto" w:fill="FFFFFF"/>
        </w:rPr>
        <w:t>ub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de Gas de Guinea Ecuatorial</w:t>
      </w:r>
      <w:r w:rsidR="0049415A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,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un </w:t>
      </w:r>
      <w:r w:rsidR="0049415A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gran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centro </w:t>
      </w:r>
      <w:r w:rsidR="0049415A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de procesamiento de gas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que </w:t>
      </w:r>
      <w:r w:rsidR="003F648F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respaldará</w:t>
      </w:r>
      <w:r w:rsidR="0049415A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una </w:t>
      </w:r>
      <w:r w:rsidR="003F648F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próspera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industria de gas</w:t>
      </w:r>
      <w:r w:rsidR="003F648F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nacional, y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de </w:t>
      </w:r>
      <w:r w:rsidR="0049415A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primer nivel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mundial. Este proyecto facilita el transporte de gas desde la infraestructura de producción </w:t>
      </w:r>
      <w:r w:rsidR="0049415A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en alta mar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hasta las instalaciones </w:t>
      </w:r>
      <w:r w:rsidR="0049415A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en tierra </w:t>
      </w:r>
      <w:r w:rsidR="009061F4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de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Punta Europa (</w:t>
      </w:r>
      <w:r w:rsidR="00E756A5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la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Planta Alba y </w:t>
      </w:r>
      <w:r w:rsidR="00E756A5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la P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lanta </w:t>
      </w:r>
      <w:r w:rsidR="00E756A5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EG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LNG</w:t>
      </w:r>
      <w:r w:rsidR="009061F4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); allí </w:t>
      </w:r>
      <w:r w:rsidR="00E756A5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se procesará y se convertirá en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GNL </w:t>
      </w:r>
      <w:r w:rsidR="00E756A5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(gas natural licuado)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, </w:t>
      </w:r>
      <w:r w:rsidR="009061F4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lo cual permitirá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que los recursos descubiertos </w:t>
      </w:r>
      <w:r w:rsidR="00E756A5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en el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futuro</w:t>
      </w:r>
      <w:r w:rsidR="00E756A5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 también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sean procesados ​​</w:t>
      </w:r>
      <w:r w:rsidR="00E756A5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en </w:t>
      </w:r>
      <w:r w:rsidR="003F648F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el país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, </w:t>
      </w:r>
      <w:r w:rsidR="009061F4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fomentando </w:t>
      </w:r>
      <w:r w:rsidR="00E756A5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la creación de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empleo y el crecimiento económico, y consolidando aún más la posición del país como líder en la industria de petróleo y gas </w:t>
      </w:r>
      <w:r w:rsidR="00E756A5"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 xml:space="preserve">en </w:t>
      </w:r>
      <w:r w:rsidRPr="00030106">
        <w:rPr>
          <w:rFonts w:ascii="Arial" w:hAnsi="Arial" w:cs="Arial"/>
          <w:color w:val="000000"/>
          <w:spacing w:val="5"/>
          <w:sz w:val="22"/>
          <w:szCs w:val="22"/>
          <w:shd w:val="clear" w:color="auto" w:fill="FFFFFF"/>
        </w:rPr>
        <w:t>África. </w:t>
      </w:r>
    </w:p>
    <w:p w:rsidR="009137FB" w:rsidRPr="00030106" w:rsidRDefault="009137FB" w:rsidP="00B5501D">
      <w:pPr>
        <w:spacing w:line="360" w:lineRule="auto"/>
        <w:ind w:firstLine="720"/>
        <w:rPr>
          <w:rFonts w:ascii="Arial" w:eastAsia="Calibri" w:hAnsi="Arial" w:cs="Arial"/>
          <w:bCs/>
          <w:sz w:val="22"/>
          <w:szCs w:val="22"/>
        </w:rPr>
      </w:pPr>
    </w:p>
    <w:p w:rsidR="007E2E27" w:rsidRPr="00030106" w:rsidRDefault="008458F3" w:rsidP="00C77916">
      <w:pPr>
        <w:pStyle w:val="Sinespaciado"/>
        <w:spacing w:line="360" w:lineRule="auto"/>
        <w:ind w:firstLine="720"/>
        <w:rPr>
          <w:rFonts w:ascii="Arial" w:hAnsi="Arial" w:cs="Arial"/>
          <w:b/>
          <w:lang w:val="es-ES"/>
        </w:rPr>
      </w:pPr>
      <w:r w:rsidRPr="00030106">
        <w:rPr>
          <w:rStyle w:val="normaltextrun1"/>
          <w:rFonts w:ascii="Arial" w:hAnsi="Arial" w:cs="Arial"/>
          <w:caps/>
          <w:color w:val="000000"/>
          <w:lang w:val="es-ES"/>
        </w:rPr>
        <w:t>•</w:t>
      </w:r>
      <w:r w:rsidR="00E756A5" w:rsidRPr="00030106">
        <w:rPr>
          <w:rFonts w:ascii="Arial" w:hAnsi="Arial" w:cs="Arial"/>
          <w:b/>
          <w:lang w:val="es-ES"/>
        </w:rPr>
        <w:t xml:space="preserve">Sobre </w:t>
      </w:r>
      <w:r w:rsidR="007A34B6" w:rsidRPr="00030106">
        <w:rPr>
          <w:rFonts w:ascii="Arial" w:hAnsi="Arial" w:cs="Arial"/>
          <w:b/>
          <w:lang w:val="es-ES"/>
        </w:rPr>
        <w:t>Noble Energy EG Ltd. (</w:t>
      </w:r>
      <w:r w:rsidR="00E756A5" w:rsidRPr="00030106">
        <w:rPr>
          <w:rFonts w:ascii="Arial" w:hAnsi="Arial" w:cs="Arial"/>
          <w:b/>
          <w:lang w:val="es-ES"/>
        </w:rPr>
        <w:t xml:space="preserve">una </w:t>
      </w:r>
      <w:r w:rsidR="00030106" w:rsidRPr="00030106">
        <w:rPr>
          <w:rFonts w:ascii="Arial" w:hAnsi="Arial" w:cs="Arial"/>
          <w:b/>
          <w:lang w:val="es-ES"/>
        </w:rPr>
        <w:t>empresa</w:t>
      </w:r>
      <w:r w:rsidR="00E756A5" w:rsidRPr="00030106">
        <w:rPr>
          <w:rFonts w:ascii="Arial" w:hAnsi="Arial" w:cs="Arial"/>
          <w:b/>
          <w:lang w:val="es-ES"/>
        </w:rPr>
        <w:t xml:space="preserve"> de </w:t>
      </w:r>
      <w:r w:rsidR="007E2E27" w:rsidRPr="00030106">
        <w:rPr>
          <w:rFonts w:ascii="Arial" w:hAnsi="Arial" w:cs="Arial"/>
          <w:b/>
          <w:lang w:val="es-ES"/>
        </w:rPr>
        <w:t>Chevron</w:t>
      </w:r>
      <w:r w:rsidR="007A34B6" w:rsidRPr="00030106">
        <w:rPr>
          <w:rFonts w:ascii="Arial" w:hAnsi="Arial" w:cs="Arial"/>
          <w:b/>
          <w:lang w:val="es-ES"/>
        </w:rPr>
        <w:t xml:space="preserve">) </w:t>
      </w:r>
    </w:p>
    <w:p w:rsidR="003F648F" w:rsidRDefault="00FD1578" w:rsidP="003F648F">
      <w:pPr>
        <w:pStyle w:val="Sinespaciado"/>
        <w:spacing w:line="360" w:lineRule="auto"/>
        <w:ind w:firstLine="720"/>
        <w:rPr>
          <w:rFonts w:ascii="Arial" w:hAnsi="Arial" w:cs="Arial"/>
          <w:color w:val="000000"/>
          <w:lang w:val="es-ES"/>
        </w:rPr>
      </w:pPr>
      <w:r w:rsidRPr="00030106">
        <w:rPr>
          <w:rFonts w:ascii="Arial" w:hAnsi="Arial" w:cs="Arial"/>
          <w:color w:val="000000"/>
          <w:lang w:val="es-ES"/>
        </w:rPr>
        <w:t xml:space="preserve">Las operaciones en alta mar </w:t>
      </w:r>
      <w:r w:rsidRPr="00030106">
        <w:rPr>
          <w:rFonts w:ascii="Arial" w:hAnsi="Arial" w:cs="Arial"/>
          <w:lang w:val="es-ES"/>
        </w:rPr>
        <w:t xml:space="preserve">de la subsidiaria de </w:t>
      </w:r>
      <w:r w:rsidR="00E756A5" w:rsidRPr="00030106">
        <w:rPr>
          <w:rFonts w:ascii="Arial" w:hAnsi="Arial" w:cs="Arial"/>
          <w:color w:val="000000"/>
          <w:lang w:val="es-ES"/>
        </w:rPr>
        <w:t>Chevron, Noble Energy EG Ltd</w:t>
      </w:r>
      <w:r w:rsidRPr="00030106">
        <w:rPr>
          <w:rFonts w:ascii="Arial" w:hAnsi="Arial" w:cs="Arial"/>
          <w:color w:val="000000"/>
          <w:lang w:val="es-ES"/>
        </w:rPr>
        <w:t xml:space="preserve">., constituyen </w:t>
      </w:r>
      <w:r w:rsidR="00E756A5" w:rsidRPr="00030106">
        <w:rPr>
          <w:rFonts w:ascii="Arial" w:hAnsi="Arial" w:cs="Arial"/>
          <w:color w:val="000000"/>
          <w:lang w:val="es-ES"/>
        </w:rPr>
        <w:t>más de</w:t>
      </w:r>
      <w:r w:rsidRPr="00030106">
        <w:rPr>
          <w:rFonts w:ascii="Arial" w:hAnsi="Arial" w:cs="Arial"/>
          <w:color w:val="000000"/>
          <w:lang w:val="es-ES"/>
        </w:rPr>
        <w:t xml:space="preserve">l </w:t>
      </w:r>
      <w:r w:rsidR="00E756A5" w:rsidRPr="00030106">
        <w:rPr>
          <w:rFonts w:ascii="Arial" w:hAnsi="Arial" w:cs="Arial"/>
          <w:color w:val="000000"/>
          <w:lang w:val="es-ES"/>
        </w:rPr>
        <w:t xml:space="preserve">60 por ciento de la producción de hidrocarburos </w:t>
      </w:r>
      <w:r w:rsidRPr="00030106">
        <w:rPr>
          <w:rFonts w:ascii="Arial" w:hAnsi="Arial" w:cs="Arial"/>
          <w:color w:val="000000"/>
          <w:lang w:val="es-ES"/>
        </w:rPr>
        <w:t xml:space="preserve">de Guinea Ecuatorial, </w:t>
      </w:r>
      <w:r w:rsidR="00E756A5" w:rsidRPr="00030106">
        <w:rPr>
          <w:rFonts w:ascii="Arial" w:hAnsi="Arial" w:cs="Arial"/>
          <w:color w:val="000000"/>
          <w:lang w:val="es-ES"/>
        </w:rPr>
        <w:lastRenderedPageBreak/>
        <w:t>con </w:t>
      </w:r>
      <w:r w:rsidRPr="00030106">
        <w:rPr>
          <w:rFonts w:ascii="Arial" w:hAnsi="Arial" w:cs="Arial"/>
          <w:color w:val="000000"/>
          <w:lang w:val="es-ES"/>
        </w:rPr>
        <w:t xml:space="preserve">intereses </w:t>
      </w:r>
      <w:r w:rsidR="00E756A5" w:rsidRPr="00030106">
        <w:rPr>
          <w:rFonts w:ascii="Arial" w:hAnsi="Arial" w:cs="Arial"/>
          <w:color w:val="000000"/>
          <w:lang w:val="es-ES"/>
        </w:rPr>
        <w:t xml:space="preserve">en el </w:t>
      </w:r>
      <w:r w:rsidRPr="00030106">
        <w:rPr>
          <w:rFonts w:ascii="Arial" w:hAnsi="Arial" w:cs="Arial"/>
          <w:color w:val="000000"/>
          <w:lang w:val="es-ES"/>
        </w:rPr>
        <w:t>C</w:t>
      </w:r>
      <w:r w:rsidR="00E756A5" w:rsidRPr="00030106">
        <w:rPr>
          <w:rFonts w:ascii="Arial" w:hAnsi="Arial" w:cs="Arial"/>
          <w:color w:val="000000"/>
          <w:lang w:val="es-ES"/>
        </w:rPr>
        <w:t xml:space="preserve">ampo Alba, </w:t>
      </w:r>
      <w:r w:rsidRPr="00030106">
        <w:rPr>
          <w:rFonts w:ascii="Arial" w:hAnsi="Arial" w:cs="Arial"/>
          <w:color w:val="000000"/>
          <w:lang w:val="es-ES"/>
        </w:rPr>
        <w:t xml:space="preserve">además de los </w:t>
      </w:r>
      <w:r w:rsidR="00E756A5" w:rsidRPr="00030106">
        <w:rPr>
          <w:rFonts w:ascii="Arial" w:hAnsi="Arial" w:cs="Arial"/>
          <w:color w:val="000000"/>
          <w:lang w:val="es-ES"/>
        </w:rPr>
        <w:t>Bloque</w:t>
      </w:r>
      <w:r w:rsidRPr="00030106">
        <w:rPr>
          <w:rFonts w:ascii="Arial" w:hAnsi="Arial" w:cs="Arial"/>
          <w:color w:val="000000"/>
          <w:lang w:val="es-ES"/>
        </w:rPr>
        <w:t xml:space="preserve">s </w:t>
      </w:r>
      <w:r w:rsidR="00E756A5" w:rsidRPr="00030106">
        <w:rPr>
          <w:rFonts w:ascii="Arial" w:hAnsi="Arial" w:cs="Arial"/>
          <w:color w:val="000000"/>
          <w:lang w:val="es-ES"/>
        </w:rPr>
        <w:t xml:space="preserve">O </w:t>
      </w:r>
      <w:r w:rsidRPr="00030106">
        <w:rPr>
          <w:rFonts w:ascii="Arial" w:hAnsi="Arial" w:cs="Arial"/>
          <w:color w:val="000000"/>
          <w:lang w:val="es-ES"/>
        </w:rPr>
        <w:t xml:space="preserve">e </w:t>
      </w:r>
      <w:r w:rsidR="00E756A5" w:rsidRPr="00030106">
        <w:rPr>
          <w:rFonts w:ascii="Arial" w:hAnsi="Arial" w:cs="Arial"/>
          <w:color w:val="000000"/>
          <w:lang w:val="es-ES"/>
        </w:rPr>
        <w:t>I. </w:t>
      </w:r>
      <w:r w:rsidR="003F648F" w:rsidRPr="00030106">
        <w:rPr>
          <w:rFonts w:ascii="Arial" w:hAnsi="Arial" w:cs="Arial"/>
          <w:color w:val="000000"/>
          <w:lang w:val="es-ES"/>
        </w:rPr>
        <w:t xml:space="preserve">Más información sobre Chevron disponible en </w:t>
      </w:r>
      <w:hyperlink r:id="rId9" w:history="1">
        <w:r w:rsidR="003F648F" w:rsidRPr="001119AE">
          <w:rPr>
            <w:rStyle w:val="Hipervnculo"/>
            <w:rFonts w:ascii="Arial" w:hAnsi="Arial" w:cs="Arial"/>
            <w:lang w:val="es-ES"/>
          </w:rPr>
          <w:t>www.chevron.com</w:t>
        </w:r>
      </w:hyperlink>
      <w:r w:rsidR="003F648F" w:rsidRPr="00030106">
        <w:rPr>
          <w:rFonts w:ascii="Arial" w:hAnsi="Arial" w:cs="Arial"/>
          <w:color w:val="000000"/>
          <w:lang w:val="es-ES"/>
        </w:rPr>
        <w:t>.</w:t>
      </w:r>
    </w:p>
    <w:p w:rsidR="003F648F" w:rsidRDefault="003F648F" w:rsidP="003F648F">
      <w:pPr>
        <w:pStyle w:val="Sinespaciado"/>
        <w:spacing w:line="360" w:lineRule="auto"/>
        <w:rPr>
          <w:rFonts w:ascii="Arial" w:hAnsi="Arial" w:cs="Arial"/>
          <w:lang w:val="es-ES"/>
        </w:rPr>
      </w:pPr>
    </w:p>
    <w:p w:rsidR="003F648F" w:rsidRPr="003F648F" w:rsidRDefault="00DF719F" w:rsidP="003F648F">
      <w:pPr>
        <w:pStyle w:val="Sinespaciado"/>
        <w:spacing w:line="360" w:lineRule="auto"/>
        <w:rPr>
          <w:rFonts w:ascii="Arial" w:hAnsi="Arial" w:cs="Arial"/>
          <w:i/>
          <w:iCs/>
          <w:lang w:val="es-ES"/>
        </w:rPr>
      </w:pPr>
      <w:r>
        <w:rPr>
          <w:rFonts w:ascii="Arial" w:hAnsi="Arial" w:cs="Arial"/>
          <w:i/>
          <w:iCs/>
          <w:lang w:val="es-ES"/>
        </w:rPr>
        <w:t xml:space="preserve">Del modo en que </w:t>
      </w:r>
      <w:r w:rsidR="003F648F" w:rsidRPr="003F648F">
        <w:rPr>
          <w:rFonts w:ascii="Arial" w:hAnsi="Arial" w:cs="Arial"/>
          <w:i/>
          <w:iCs/>
          <w:lang w:val="es-ES"/>
        </w:rPr>
        <w:t>se utiliza en est</w:t>
      </w:r>
      <w:r>
        <w:rPr>
          <w:rFonts w:ascii="Arial" w:hAnsi="Arial" w:cs="Arial"/>
          <w:i/>
          <w:iCs/>
          <w:lang w:val="es-ES"/>
        </w:rPr>
        <w:t xml:space="preserve">a nota </w:t>
      </w:r>
      <w:r w:rsidR="003F648F" w:rsidRPr="003F648F">
        <w:rPr>
          <w:rFonts w:ascii="Arial" w:hAnsi="Arial" w:cs="Arial"/>
          <w:i/>
          <w:iCs/>
          <w:lang w:val="es-ES"/>
        </w:rPr>
        <w:t xml:space="preserve">de prensa, el término "Chevron" y términos como "la empresa", "la corporación", "nuestro", "nosotros", "nos" y "su" </w:t>
      </w:r>
      <w:r>
        <w:rPr>
          <w:rFonts w:ascii="Arial" w:hAnsi="Arial" w:cs="Arial"/>
          <w:i/>
          <w:iCs/>
          <w:lang w:val="es-ES"/>
        </w:rPr>
        <w:t xml:space="preserve">se refieren </w:t>
      </w:r>
      <w:r w:rsidR="003F648F" w:rsidRPr="003F648F">
        <w:rPr>
          <w:rFonts w:ascii="Arial" w:hAnsi="Arial" w:cs="Arial"/>
          <w:i/>
          <w:iCs/>
          <w:lang w:val="es-ES"/>
        </w:rPr>
        <w:t xml:space="preserve">a </w:t>
      </w:r>
      <w:r>
        <w:rPr>
          <w:rFonts w:ascii="Arial" w:hAnsi="Arial" w:cs="Arial"/>
          <w:i/>
          <w:iCs/>
          <w:lang w:val="es-ES"/>
        </w:rPr>
        <w:t xml:space="preserve">la Corporación </w:t>
      </w:r>
      <w:r w:rsidR="003F648F" w:rsidRPr="003F648F">
        <w:rPr>
          <w:rFonts w:ascii="Arial" w:hAnsi="Arial" w:cs="Arial"/>
          <w:i/>
          <w:iCs/>
          <w:lang w:val="es-ES"/>
        </w:rPr>
        <w:t xml:space="preserve">Chevron, </w:t>
      </w:r>
      <w:r>
        <w:rPr>
          <w:rFonts w:ascii="Arial" w:hAnsi="Arial" w:cs="Arial"/>
          <w:i/>
          <w:iCs/>
          <w:lang w:val="es-ES"/>
        </w:rPr>
        <w:t xml:space="preserve">a </w:t>
      </w:r>
      <w:r w:rsidR="003F648F" w:rsidRPr="003F648F">
        <w:rPr>
          <w:rFonts w:ascii="Arial" w:hAnsi="Arial" w:cs="Arial"/>
          <w:i/>
          <w:iCs/>
          <w:lang w:val="es-ES"/>
        </w:rPr>
        <w:t xml:space="preserve">uno o más de sus </w:t>
      </w:r>
      <w:r>
        <w:rPr>
          <w:rFonts w:ascii="Arial" w:hAnsi="Arial" w:cs="Arial"/>
          <w:i/>
          <w:iCs/>
          <w:lang w:val="es-ES"/>
        </w:rPr>
        <w:t xml:space="preserve">empresas </w:t>
      </w:r>
      <w:r w:rsidR="003F648F" w:rsidRPr="003F648F">
        <w:rPr>
          <w:rFonts w:ascii="Arial" w:hAnsi="Arial" w:cs="Arial"/>
          <w:i/>
          <w:iCs/>
          <w:lang w:val="es-ES"/>
        </w:rPr>
        <w:t xml:space="preserve">subsidiarias, o </w:t>
      </w:r>
      <w:r>
        <w:rPr>
          <w:rFonts w:ascii="Arial" w:hAnsi="Arial" w:cs="Arial"/>
          <w:i/>
          <w:iCs/>
          <w:lang w:val="es-ES"/>
        </w:rPr>
        <w:t xml:space="preserve">a </w:t>
      </w:r>
      <w:r w:rsidR="003F648F" w:rsidRPr="003F648F">
        <w:rPr>
          <w:rFonts w:ascii="Arial" w:hAnsi="Arial" w:cs="Arial"/>
          <w:i/>
          <w:iCs/>
          <w:lang w:val="es-ES"/>
        </w:rPr>
        <w:t xml:space="preserve">todas ellas en conjunto. Todos estos términos se utilizan solo por conveniencia y no pretenden </w:t>
      </w:r>
      <w:r w:rsidR="00963D15">
        <w:rPr>
          <w:rFonts w:ascii="Arial" w:hAnsi="Arial" w:cs="Arial"/>
          <w:i/>
          <w:iCs/>
          <w:lang w:val="es-ES"/>
        </w:rPr>
        <w:t xml:space="preserve">ser </w:t>
      </w:r>
      <w:r>
        <w:rPr>
          <w:rFonts w:ascii="Arial" w:hAnsi="Arial" w:cs="Arial"/>
          <w:i/>
          <w:iCs/>
          <w:lang w:val="es-ES"/>
        </w:rPr>
        <w:t xml:space="preserve">una referencia estricta a </w:t>
      </w:r>
      <w:r w:rsidR="003F648F" w:rsidRPr="003F648F">
        <w:rPr>
          <w:rFonts w:ascii="Arial" w:hAnsi="Arial" w:cs="Arial"/>
          <w:i/>
          <w:iCs/>
          <w:lang w:val="es-ES"/>
        </w:rPr>
        <w:t>ninguna de las empresas independientes, cada una de las cuales gestiona sus propios asuntos.</w:t>
      </w:r>
    </w:p>
    <w:p w:rsidR="003F648F" w:rsidRPr="003F648F" w:rsidRDefault="003F648F" w:rsidP="003F648F">
      <w:pPr>
        <w:pStyle w:val="Sinespaciado"/>
        <w:spacing w:line="360" w:lineRule="auto"/>
        <w:ind w:firstLine="720"/>
        <w:rPr>
          <w:rFonts w:ascii="Arial" w:hAnsi="Arial" w:cs="Arial"/>
          <w:i/>
          <w:iCs/>
          <w:lang w:val="es-ES"/>
        </w:rPr>
      </w:pPr>
    </w:p>
    <w:p w:rsidR="00E756A5" w:rsidRPr="00DF719F" w:rsidRDefault="003F648F" w:rsidP="00DF719F">
      <w:pPr>
        <w:pStyle w:val="Sinespaciado"/>
        <w:spacing w:line="360" w:lineRule="auto"/>
        <w:rPr>
          <w:rFonts w:ascii="Arial" w:hAnsi="Arial" w:cs="Arial"/>
          <w:i/>
          <w:iCs/>
          <w:lang w:val="es-ES"/>
        </w:rPr>
      </w:pPr>
      <w:r w:rsidRPr="003F648F">
        <w:rPr>
          <w:rFonts w:ascii="Arial" w:hAnsi="Arial" w:cs="Arial"/>
          <w:i/>
          <w:iCs/>
          <w:lang w:val="es-ES"/>
        </w:rPr>
        <w:t xml:space="preserve">Visite el sitio web de Chevron y la página de Relaciones con los </w:t>
      </w:r>
      <w:r w:rsidR="00DF719F">
        <w:rPr>
          <w:rFonts w:ascii="Arial" w:hAnsi="Arial" w:cs="Arial"/>
          <w:i/>
          <w:iCs/>
          <w:lang w:val="es-ES"/>
        </w:rPr>
        <w:t>I</w:t>
      </w:r>
      <w:r w:rsidRPr="003F648F">
        <w:rPr>
          <w:rFonts w:ascii="Arial" w:hAnsi="Arial" w:cs="Arial"/>
          <w:i/>
          <w:iCs/>
          <w:lang w:val="es-ES"/>
        </w:rPr>
        <w:t xml:space="preserve">nversores en www.chevron.com y </w:t>
      </w:r>
      <w:hyperlink r:id="rId10" w:history="1">
        <w:r w:rsidR="00DF719F" w:rsidRPr="001119AE">
          <w:rPr>
            <w:rStyle w:val="Hipervnculo"/>
            <w:rFonts w:ascii="Arial" w:hAnsi="Arial" w:cs="Arial"/>
            <w:i/>
            <w:iCs/>
            <w:lang w:val="es-ES"/>
          </w:rPr>
          <w:t>www.chevron.com/investors</w:t>
        </w:r>
      </w:hyperlink>
      <w:r w:rsidR="00DF719F">
        <w:rPr>
          <w:rFonts w:ascii="Arial" w:hAnsi="Arial" w:cs="Arial"/>
          <w:i/>
          <w:iCs/>
          <w:lang w:val="es-ES"/>
        </w:rPr>
        <w:t xml:space="preserve">, además de los perfiles en </w:t>
      </w:r>
      <w:r w:rsidRPr="00DF719F">
        <w:rPr>
          <w:rFonts w:ascii="Arial" w:hAnsi="Arial" w:cs="Arial"/>
          <w:i/>
          <w:iCs/>
          <w:lang w:val="es-ES"/>
        </w:rPr>
        <w:t xml:space="preserve">LinkedIn: </w:t>
      </w:r>
      <w:hyperlink r:id="rId11" w:history="1">
        <w:r w:rsidR="00DF719F" w:rsidRPr="00DF719F">
          <w:rPr>
            <w:rStyle w:val="Hipervnculo"/>
            <w:rFonts w:ascii="Arial" w:hAnsi="Arial" w:cs="Arial"/>
            <w:i/>
            <w:iCs/>
            <w:lang w:val="es-ES"/>
          </w:rPr>
          <w:t>www.linkedin.com/company/chevron</w:t>
        </w:r>
      </w:hyperlink>
      <w:r w:rsidRPr="00DF719F">
        <w:rPr>
          <w:rFonts w:ascii="Arial" w:hAnsi="Arial" w:cs="Arial"/>
          <w:i/>
          <w:iCs/>
          <w:lang w:val="es-ES"/>
        </w:rPr>
        <w:t xml:space="preserve">, </w:t>
      </w:r>
      <w:r w:rsidRPr="003F648F">
        <w:rPr>
          <w:rFonts w:ascii="Arial" w:hAnsi="Arial" w:cs="Arial"/>
          <w:i/>
          <w:iCs/>
          <w:lang w:val="es-ES"/>
        </w:rPr>
        <w:t>Twitter: @Chevron</w:t>
      </w:r>
      <w:r w:rsidR="00DF719F">
        <w:rPr>
          <w:rFonts w:ascii="Arial" w:hAnsi="Arial" w:cs="Arial"/>
          <w:i/>
          <w:iCs/>
          <w:lang w:val="es-ES"/>
        </w:rPr>
        <w:t xml:space="preserve">, </w:t>
      </w:r>
      <w:r w:rsidRPr="003F648F">
        <w:rPr>
          <w:rFonts w:ascii="Arial" w:hAnsi="Arial" w:cs="Arial"/>
          <w:i/>
          <w:iCs/>
          <w:lang w:val="es-ES"/>
        </w:rPr>
        <w:t xml:space="preserve">Facebook: </w:t>
      </w:r>
      <w:hyperlink r:id="rId12" w:history="1">
        <w:r w:rsidR="00DF719F" w:rsidRPr="001119AE">
          <w:rPr>
            <w:rStyle w:val="Hipervnculo"/>
            <w:rFonts w:ascii="Arial" w:hAnsi="Arial" w:cs="Arial"/>
            <w:i/>
            <w:iCs/>
            <w:lang w:val="es-ES"/>
          </w:rPr>
          <w:t>www.facebook.com/chevron</w:t>
        </w:r>
      </w:hyperlink>
      <w:r w:rsidR="00DF719F">
        <w:rPr>
          <w:rFonts w:ascii="Arial" w:hAnsi="Arial" w:cs="Arial"/>
          <w:i/>
          <w:iCs/>
          <w:lang w:val="es-ES"/>
        </w:rPr>
        <w:t xml:space="preserve"> e </w:t>
      </w:r>
      <w:r w:rsidRPr="003F648F">
        <w:rPr>
          <w:rFonts w:ascii="Arial" w:hAnsi="Arial" w:cs="Arial"/>
          <w:i/>
          <w:iCs/>
          <w:lang w:val="es-ES"/>
        </w:rPr>
        <w:t xml:space="preserve">Instagram: </w:t>
      </w:r>
      <w:hyperlink r:id="rId13" w:history="1">
        <w:r w:rsidR="00DF719F" w:rsidRPr="001119AE">
          <w:rPr>
            <w:rStyle w:val="Hipervnculo"/>
            <w:rFonts w:ascii="Arial" w:hAnsi="Arial" w:cs="Arial"/>
            <w:i/>
            <w:iCs/>
            <w:lang w:val="es-ES"/>
          </w:rPr>
          <w:t>www.instagram.com/chevron</w:t>
        </w:r>
      </w:hyperlink>
      <w:r w:rsidR="00DF719F">
        <w:rPr>
          <w:rFonts w:ascii="Arial" w:hAnsi="Arial" w:cs="Arial"/>
          <w:i/>
          <w:iCs/>
          <w:lang w:val="es-ES"/>
        </w:rPr>
        <w:t xml:space="preserve">, en los que </w:t>
      </w:r>
      <w:r w:rsidRPr="003F648F">
        <w:rPr>
          <w:rFonts w:ascii="Arial" w:hAnsi="Arial" w:cs="Arial"/>
          <w:i/>
          <w:iCs/>
          <w:lang w:val="es-ES"/>
        </w:rPr>
        <w:t xml:space="preserve">Chevron a menudo </w:t>
      </w:r>
      <w:r w:rsidR="00DF719F">
        <w:rPr>
          <w:rFonts w:ascii="Arial" w:hAnsi="Arial" w:cs="Arial"/>
          <w:i/>
          <w:iCs/>
          <w:lang w:val="es-ES"/>
        </w:rPr>
        <w:t xml:space="preserve">publica </w:t>
      </w:r>
      <w:r w:rsidRPr="003F648F">
        <w:rPr>
          <w:rFonts w:ascii="Arial" w:hAnsi="Arial" w:cs="Arial"/>
          <w:i/>
          <w:iCs/>
          <w:lang w:val="es-ES"/>
        </w:rPr>
        <w:t xml:space="preserve">información importante sobre la empresa, su </w:t>
      </w:r>
      <w:r w:rsidR="00DF719F">
        <w:rPr>
          <w:rFonts w:ascii="Arial" w:hAnsi="Arial" w:cs="Arial"/>
          <w:i/>
          <w:iCs/>
          <w:lang w:val="es-ES"/>
        </w:rPr>
        <w:t xml:space="preserve">actividad </w:t>
      </w:r>
      <w:r w:rsidRPr="003F648F">
        <w:rPr>
          <w:rFonts w:ascii="Arial" w:hAnsi="Arial" w:cs="Arial"/>
          <w:i/>
          <w:iCs/>
          <w:lang w:val="es-ES"/>
        </w:rPr>
        <w:t>y los resultados de sus operaciones.</w:t>
      </w:r>
    </w:p>
    <w:p w:rsidR="009250AC" w:rsidRPr="00030106" w:rsidRDefault="009250AC" w:rsidP="007E2E27">
      <w:pPr>
        <w:pStyle w:val="paragraph"/>
        <w:ind w:firstLine="720"/>
        <w:jc w:val="center"/>
        <w:textAlignment w:val="baseline"/>
        <w:rPr>
          <w:rFonts w:ascii="Arial" w:hAnsi="Arial" w:cs="Arial"/>
          <w:caps/>
          <w:color w:val="000000"/>
          <w:sz w:val="22"/>
          <w:szCs w:val="22"/>
        </w:rPr>
      </w:pPr>
      <w:r w:rsidRPr="00030106">
        <w:rPr>
          <w:rStyle w:val="normaltextrun1"/>
          <w:rFonts w:ascii="Arial" w:hAnsi="Arial" w:cs="Arial"/>
          <w:b/>
          <w:bCs/>
          <w:caps/>
          <w:sz w:val="20"/>
          <w:szCs w:val="20"/>
        </w:rPr>
        <w:t># # #</w:t>
      </w:r>
    </w:p>
    <w:p w:rsidR="00F033EE" w:rsidRPr="003F648F" w:rsidRDefault="009250AC" w:rsidP="00C77916">
      <w:pPr>
        <w:pStyle w:val="paragraph"/>
        <w:textAlignment w:val="baseline"/>
        <w:rPr>
          <w:rStyle w:val="normaltextrun1"/>
          <w:rFonts w:ascii="Arial" w:hAnsi="Arial" w:cs="Arial"/>
          <w:sz w:val="22"/>
          <w:szCs w:val="22"/>
        </w:rPr>
      </w:pPr>
      <w:r w:rsidRPr="00030106">
        <w:rPr>
          <w:rStyle w:val="normaltextrun1"/>
          <w:rFonts w:ascii="Arial" w:hAnsi="Arial" w:cs="Arial"/>
          <w:b/>
          <w:bCs/>
          <w:sz w:val="22"/>
          <w:szCs w:val="22"/>
        </w:rPr>
        <w:t>Contact</w:t>
      </w:r>
      <w:r w:rsidR="00E756A5" w:rsidRPr="00030106">
        <w:rPr>
          <w:rStyle w:val="normaltextrun1"/>
          <w:rFonts w:ascii="Arial" w:hAnsi="Arial" w:cs="Arial"/>
          <w:b/>
          <w:bCs/>
          <w:sz w:val="22"/>
          <w:szCs w:val="22"/>
        </w:rPr>
        <w:t>o</w:t>
      </w:r>
      <w:r w:rsidRPr="00030106">
        <w:rPr>
          <w:rStyle w:val="normaltextrun1"/>
          <w:rFonts w:ascii="Arial" w:hAnsi="Arial" w:cs="Arial"/>
          <w:b/>
          <w:bCs/>
          <w:sz w:val="22"/>
          <w:szCs w:val="22"/>
        </w:rPr>
        <w:t>:</w:t>
      </w:r>
      <w:r w:rsidR="00F033EE" w:rsidRPr="00030106">
        <w:rPr>
          <w:rStyle w:val="normaltextrun1"/>
          <w:rFonts w:ascii="Arial" w:hAnsi="Arial" w:cs="Arial"/>
          <w:sz w:val="22"/>
          <w:szCs w:val="22"/>
        </w:rPr>
        <w:t>Bernardo Cuaresma</w:t>
      </w:r>
      <w:r w:rsidR="003F648F">
        <w:rPr>
          <w:rStyle w:val="normaltextrun1"/>
          <w:rFonts w:ascii="Arial" w:hAnsi="Arial" w:cs="Arial"/>
          <w:sz w:val="22"/>
          <w:szCs w:val="22"/>
        </w:rPr>
        <w:t xml:space="preserve">, </w:t>
      </w:r>
      <w:r w:rsidR="003F648F" w:rsidRPr="003F648F">
        <w:rPr>
          <w:rStyle w:val="normaltextrun1"/>
          <w:rFonts w:ascii="Arial" w:hAnsi="Arial" w:cs="Arial"/>
          <w:sz w:val="22"/>
          <w:szCs w:val="22"/>
        </w:rPr>
        <w:t>Malabo +240 555 440 897</w:t>
      </w:r>
    </w:p>
    <w:p w:rsidR="00197D2E" w:rsidRPr="00030106" w:rsidRDefault="00197D2E" w:rsidP="00C77916">
      <w:pPr>
        <w:pStyle w:val="paragraph"/>
        <w:textAlignment w:val="baseline"/>
        <w:rPr>
          <w:rStyle w:val="normaltextrun1"/>
          <w:rFonts w:ascii="Arial" w:hAnsi="Arial" w:cs="Arial"/>
          <w:sz w:val="22"/>
          <w:szCs w:val="22"/>
        </w:rPr>
      </w:pPr>
    </w:p>
    <w:sectPr w:rsidR="00197D2E" w:rsidRPr="00030106" w:rsidSect="00E932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1F7" w:rsidRDefault="008001F7" w:rsidP="00A144BB">
      <w:r>
        <w:separator/>
      </w:r>
    </w:p>
  </w:endnote>
  <w:endnote w:type="continuationSeparator" w:id="1">
    <w:p w:rsidR="008001F7" w:rsidRDefault="008001F7" w:rsidP="00A14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66" w:rsidRDefault="000D6F6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66" w:rsidRDefault="000D6F66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66" w:rsidRDefault="000D6F6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1F7" w:rsidRDefault="008001F7" w:rsidP="00A144BB">
      <w:r>
        <w:separator/>
      </w:r>
    </w:p>
  </w:footnote>
  <w:footnote w:type="continuationSeparator" w:id="1">
    <w:p w:rsidR="008001F7" w:rsidRDefault="008001F7" w:rsidP="00A14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66" w:rsidRDefault="000D6F6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66" w:rsidRDefault="000D6F6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F66" w:rsidRDefault="000D6F6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3C41"/>
    <w:multiLevelType w:val="hybridMultilevel"/>
    <w:tmpl w:val="958EDC4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6E5345E"/>
    <w:multiLevelType w:val="hybridMultilevel"/>
    <w:tmpl w:val="70E0AC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ACF5528"/>
    <w:multiLevelType w:val="hybridMultilevel"/>
    <w:tmpl w:val="6F86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21217"/>
    <w:multiLevelType w:val="hybridMultilevel"/>
    <w:tmpl w:val="DFDEEA1C"/>
    <w:lvl w:ilvl="0" w:tplc="BD40B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val="es-MX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DBC0FFA"/>
    <w:multiLevelType w:val="hybridMultilevel"/>
    <w:tmpl w:val="24C4F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A95C50"/>
    <w:multiLevelType w:val="hybridMultilevel"/>
    <w:tmpl w:val="75A4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D38"/>
    <w:multiLevelType w:val="hybridMultilevel"/>
    <w:tmpl w:val="832CB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24575E"/>
    <w:multiLevelType w:val="hybridMultilevel"/>
    <w:tmpl w:val="E31E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371D5"/>
    <w:multiLevelType w:val="hybridMultilevel"/>
    <w:tmpl w:val="8294E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8EF12D3"/>
    <w:multiLevelType w:val="hybridMultilevel"/>
    <w:tmpl w:val="D49A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7561CE"/>
    <w:multiLevelType w:val="hybridMultilevel"/>
    <w:tmpl w:val="DE1C7B4C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B156B5"/>
    <w:multiLevelType w:val="multilevel"/>
    <w:tmpl w:val="423A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B65A9"/>
    <w:multiLevelType w:val="hybridMultilevel"/>
    <w:tmpl w:val="900208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EA83DA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9F0CBB"/>
    <w:multiLevelType w:val="hybridMultilevel"/>
    <w:tmpl w:val="4ABEF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B56E11"/>
    <w:multiLevelType w:val="hybridMultilevel"/>
    <w:tmpl w:val="9ADEDF5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66A75CE2"/>
    <w:multiLevelType w:val="hybridMultilevel"/>
    <w:tmpl w:val="0BDC7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C82128"/>
    <w:multiLevelType w:val="hybridMultilevel"/>
    <w:tmpl w:val="1090A2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68B371E0"/>
    <w:multiLevelType w:val="hybridMultilevel"/>
    <w:tmpl w:val="E438BD2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6F6979"/>
    <w:multiLevelType w:val="hybridMultilevel"/>
    <w:tmpl w:val="1F58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4F2A2F"/>
    <w:multiLevelType w:val="hybridMultilevel"/>
    <w:tmpl w:val="33BE8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5"/>
  </w:num>
  <w:num w:numId="5">
    <w:abstractNumId w:val="19"/>
  </w:num>
  <w:num w:numId="6">
    <w:abstractNumId w:val="12"/>
  </w:num>
  <w:num w:numId="7">
    <w:abstractNumId w:val="6"/>
  </w:num>
  <w:num w:numId="8">
    <w:abstractNumId w:val="0"/>
  </w:num>
  <w:num w:numId="9">
    <w:abstractNumId w:val="18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2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C3483"/>
    <w:rsid w:val="00015906"/>
    <w:rsid w:val="000159F8"/>
    <w:rsid w:val="000266F1"/>
    <w:rsid w:val="00030106"/>
    <w:rsid w:val="00052CE0"/>
    <w:rsid w:val="00056898"/>
    <w:rsid w:val="00056D94"/>
    <w:rsid w:val="000770CA"/>
    <w:rsid w:val="000771D0"/>
    <w:rsid w:val="000A2760"/>
    <w:rsid w:val="000A5278"/>
    <w:rsid w:val="000A64A1"/>
    <w:rsid w:val="000B1760"/>
    <w:rsid w:val="000C0654"/>
    <w:rsid w:val="000D6F66"/>
    <w:rsid w:val="00115C5C"/>
    <w:rsid w:val="00116F04"/>
    <w:rsid w:val="00142DC3"/>
    <w:rsid w:val="00146C85"/>
    <w:rsid w:val="00156286"/>
    <w:rsid w:val="00160CBA"/>
    <w:rsid w:val="001712DA"/>
    <w:rsid w:val="001822CA"/>
    <w:rsid w:val="001842BC"/>
    <w:rsid w:val="0019388C"/>
    <w:rsid w:val="00197D2E"/>
    <w:rsid w:val="001B19D3"/>
    <w:rsid w:val="001B6E56"/>
    <w:rsid w:val="001D2E14"/>
    <w:rsid w:val="001E0E26"/>
    <w:rsid w:val="001F3350"/>
    <w:rsid w:val="00204C07"/>
    <w:rsid w:val="002154B2"/>
    <w:rsid w:val="00223F2E"/>
    <w:rsid w:val="00224641"/>
    <w:rsid w:val="00236B39"/>
    <w:rsid w:val="0024085E"/>
    <w:rsid w:val="00245953"/>
    <w:rsid w:val="00255E38"/>
    <w:rsid w:val="00261977"/>
    <w:rsid w:val="00261F56"/>
    <w:rsid w:val="002806E3"/>
    <w:rsid w:val="002824A6"/>
    <w:rsid w:val="0029005E"/>
    <w:rsid w:val="002940F1"/>
    <w:rsid w:val="002B1342"/>
    <w:rsid w:val="002B5BBD"/>
    <w:rsid w:val="002C1C9B"/>
    <w:rsid w:val="002C5715"/>
    <w:rsid w:val="002E29EF"/>
    <w:rsid w:val="002E4909"/>
    <w:rsid w:val="002F28F5"/>
    <w:rsid w:val="00313CE5"/>
    <w:rsid w:val="00327BEC"/>
    <w:rsid w:val="00327D38"/>
    <w:rsid w:val="00337F7E"/>
    <w:rsid w:val="00355792"/>
    <w:rsid w:val="003614DA"/>
    <w:rsid w:val="0036273B"/>
    <w:rsid w:val="00365B07"/>
    <w:rsid w:val="003A02B5"/>
    <w:rsid w:val="003A21B1"/>
    <w:rsid w:val="003C59E9"/>
    <w:rsid w:val="003E76E4"/>
    <w:rsid w:val="003F648F"/>
    <w:rsid w:val="00416EF7"/>
    <w:rsid w:val="00425AD9"/>
    <w:rsid w:val="00426D95"/>
    <w:rsid w:val="00442CC9"/>
    <w:rsid w:val="00443BC0"/>
    <w:rsid w:val="00447DAC"/>
    <w:rsid w:val="00454284"/>
    <w:rsid w:val="00462858"/>
    <w:rsid w:val="00491093"/>
    <w:rsid w:val="0049415A"/>
    <w:rsid w:val="004A669C"/>
    <w:rsid w:val="004B0B15"/>
    <w:rsid w:val="004B474A"/>
    <w:rsid w:val="004C23A8"/>
    <w:rsid w:val="004D109A"/>
    <w:rsid w:val="004D7E5A"/>
    <w:rsid w:val="004F0A0F"/>
    <w:rsid w:val="004F3173"/>
    <w:rsid w:val="004F3566"/>
    <w:rsid w:val="00517430"/>
    <w:rsid w:val="0054626E"/>
    <w:rsid w:val="00571B22"/>
    <w:rsid w:val="005859E2"/>
    <w:rsid w:val="00595DEA"/>
    <w:rsid w:val="00597E31"/>
    <w:rsid w:val="005A06EE"/>
    <w:rsid w:val="005B7C3B"/>
    <w:rsid w:val="005E09D2"/>
    <w:rsid w:val="005F54C2"/>
    <w:rsid w:val="00603809"/>
    <w:rsid w:val="00614D45"/>
    <w:rsid w:val="00631373"/>
    <w:rsid w:val="00637632"/>
    <w:rsid w:val="00646D14"/>
    <w:rsid w:val="00690F5A"/>
    <w:rsid w:val="006A46D9"/>
    <w:rsid w:val="006A553D"/>
    <w:rsid w:val="006B0A9B"/>
    <w:rsid w:val="006B505A"/>
    <w:rsid w:val="006D290B"/>
    <w:rsid w:val="006D60AF"/>
    <w:rsid w:val="006E1ED0"/>
    <w:rsid w:val="006E28FB"/>
    <w:rsid w:val="006E5794"/>
    <w:rsid w:val="007205A0"/>
    <w:rsid w:val="00735C58"/>
    <w:rsid w:val="0073693D"/>
    <w:rsid w:val="007402E3"/>
    <w:rsid w:val="00753E11"/>
    <w:rsid w:val="007674B1"/>
    <w:rsid w:val="007724C3"/>
    <w:rsid w:val="007752EE"/>
    <w:rsid w:val="00775C75"/>
    <w:rsid w:val="00781924"/>
    <w:rsid w:val="007947C0"/>
    <w:rsid w:val="007A34B6"/>
    <w:rsid w:val="007A50B8"/>
    <w:rsid w:val="007A7286"/>
    <w:rsid w:val="007B2946"/>
    <w:rsid w:val="007D7FF2"/>
    <w:rsid w:val="007E2E27"/>
    <w:rsid w:val="007E6904"/>
    <w:rsid w:val="007F4CB9"/>
    <w:rsid w:val="0080011D"/>
    <w:rsid w:val="008001F7"/>
    <w:rsid w:val="008012B0"/>
    <w:rsid w:val="00801AF2"/>
    <w:rsid w:val="00802067"/>
    <w:rsid w:val="00811F64"/>
    <w:rsid w:val="00814758"/>
    <w:rsid w:val="0082428D"/>
    <w:rsid w:val="008426DC"/>
    <w:rsid w:val="008458F3"/>
    <w:rsid w:val="008632C1"/>
    <w:rsid w:val="00874010"/>
    <w:rsid w:val="00876620"/>
    <w:rsid w:val="008776E1"/>
    <w:rsid w:val="00893705"/>
    <w:rsid w:val="00897DB6"/>
    <w:rsid w:val="008B0791"/>
    <w:rsid w:val="008B24C6"/>
    <w:rsid w:val="008B75B6"/>
    <w:rsid w:val="008D58EF"/>
    <w:rsid w:val="008E1B21"/>
    <w:rsid w:val="008E2B7F"/>
    <w:rsid w:val="008F4F5C"/>
    <w:rsid w:val="009061F4"/>
    <w:rsid w:val="009137FB"/>
    <w:rsid w:val="009250AC"/>
    <w:rsid w:val="00925418"/>
    <w:rsid w:val="0092624E"/>
    <w:rsid w:val="009318E3"/>
    <w:rsid w:val="0093464A"/>
    <w:rsid w:val="00946141"/>
    <w:rsid w:val="00950E7E"/>
    <w:rsid w:val="00963D15"/>
    <w:rsid w:val="00976981"/>
    <w:rsid w:val="009779D8"/>
    <w:rsid w:val="00994A3E"/>
    <w:rsid w:val="009A7937"/>
    <w:rsid w:val="009B0FF3"/>
    <w:rsid w:val="009B2035"/>
    <w:rsid w:val="009B212E"/>
    <w:rsid w:val="009C4A01"/>
    <w:rsid w:val="009D5BAA"/>
    <w:rsid w:val="009E6F3B"/>
    <w:rsid w:val="009E7D9C"/>
    <w:rsid w:val="009F477D"/>
    <w:rsid w:val="00A144BB"/>
    <w:rsid w:val="00A30208"/>
    <w:rsid w:val="00A37471"/>
    <w:rsid w:val="00A52541"/>
    <w:rsid w:val="00A5359D"/>
    <w:rsid w:val="00A67C67"/>
    <w:rsid w:val="00A80101"/>
    <w:rsid w:val="00A83986"/>
    <w:rsid w:val="00A947FB"/>
    <w:rsid w:val="00AB23CB"/>
    <w:rsid w:val="00AB4B51"/>
    <w:rsid w:val="00AB5D50"/>
    <w:rsid w:val="00AB5E4F"/>
    <w:rsid w:val="00AD24B8"/>
    <w:rsid w:val="00AD645E"/>
    <w:rsid w:val="00AE59BA"/>
    <w:rsid w:val="00B156FB"/>
    <w:rsid w:val="00B17886"/>
    <w:rsid w:val="00B43A6F"/>
    <w:rsid w:val="00B43E78"/>
    <w:rsid w:val="00B443B3"/>
    <w:rsid w:val="00B453A9"/>
    <w:rsid w:val="00B5501D"/>
    <w:rsid w:val="00B76BEA"/>
    <w:rsid w:val="00B81329"/>
    <w:rsid w:val="00BA32CF"/>
    <w:rsid w:val="00BB0282"/>
    <w:rsid w:val="00BB4580"/>
    <w:rsid w:val="00BC3483"/>
    <w:rsid w:val="00C60C6C"/>
    <w:rsid w:val="00C616D3"/>
    <w:rsid w:val="00C7465C"/>
    <w:rsid w:val="00C75E34"/>
    <w:rsid w:val="00C77916"/>
    <w:rsid w:val="00C911C3"/>
    <w:rsid w:val="00C965E8"/>
    <w:rsid w:val="00CA2F77"/>
    <w:rsid w:val="00CD6F01"/>
    <w:rsid w:val="00CE065C"/>
    <w:rsid w:val="00CE5F2A"/>
    <w:rsid w:val="00CF1307"/>
    <w:rsid w:val="00CF4D57"/>
    <w:rsid w:val="00D033C9"/>
    <w:rsid w:val="00D14685"/>
    <w:rsid w:val="00D23805"/>
    <w:rsid w:val="00D5295F"/>
    <w:rsid w:val="00D602CB"/>
    <w:rsid w:val="00D6103D"/>
    <w:rsid w:val="00D97568"/>
    <w:rsid w:val="00DC65DD"/>
    <w:rsid w:val="00DC7CE7"/>
    <w:rsid w:val="00DF719F"/>
    <w:rsid w:val="00E320A6"/>
    <w:rsid w:val="00E46594"/>
    <w:rsid w:val="00E5292B"/>
    <w:rsid w:val="00E63515"/>
    <w:rsid w:val="00E756A5"/>
    <w:rsid w:val="00E932D2"/>
    <w:rsid w:val="00E94D49"/>
    <w:rsid w:val="00EA3B34"/>
    <w:rsid w:val="00EB610E"/>
    <w:rsid w:val="00EC7C32"/>
    <w:rsid w:val="00ED024E"/>
    <w:rsid w:val="00ED4B43"/>
    <w:rsid w:val="00EF0B61"/>
    <w:rsid w:val="00EF25A2"/>
    <w:rsid w:val="00EF3F67"/>
    <w:rsid w:val="00EF7C3B"/>
    <w:rsid w:val="00F033EE"/>
    <w:rsid w:val="00F037A8"/>
    <w:rsid w:val="00F05CB5"/>
    <w:rsid w:val="00F14038"/>
    <w:rsid w:val="00F250CD"/>
    <w:rsid w:val="00F33B5E"/>
    <w:rsid w:val="00F35BA0"/>
    <w:rsid w:val="00F367DF"/>
    <w:rsid w:val="00F46E9A"/>
    <w:rsid w:val="00F56EDD"/>
    <w:rsid w:val="00F740B8"/>
    <w:rsid w:val="00F76A4C"/>
    <w:rsid w:val="00F80BAB"/>
    <w:rsid w:val="00F950A7"/>
    <w:rsid w:val="00FA752A"/>
    <w:rsid w:val="00FC0CAF"/>
    <w:rsid w:val="00FD036E"/>
    <w:rsid w:val="00FD1578"/>
    <w:rsid w:val="00FD4F7D"/>
    <w:rsid w:val="00FE4EFB"/>
    <w:rsid w:val="00FF23C0"/>
    <w:rsid w:val="00FF7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rsid w:val="00BC348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BC3483"/>
    <w:pPr>
      <w:spacing w:after="200" w:line="276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3483"/>
    <w:rPr>
      <w:rFonts w:eastAsiaTheme="minorEastAsia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34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483"/>
    <w:rPr>
      <w:rFonts w:ascii="Tahoma" w:eastAsia="Times New Roman" w:hAnsi="Tahoma" w:cs="Tahoma"/>
      <w:sz w:val="16"/>
      <w:szCs w:val="16"/>
    </w:rPr>
  </w:style>
  <w:style w:type="paragraph" w:styleId="Sinespaciado">
    <w:name w:val="No Spacing"/>
    <w:uiPriority w:val="1"/>
    <w:qFormat/>
    <w:rsid w:val="006E5794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FF3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FF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B505A"/>
    <w:rPr>
      <w:color w:val="0000FF" w:themeColor="hyperlink"/>
      <w:u w:val="single"/>
    </w:rPr>
  </w:style>
  <w:style w:type="paragraph" w:styleId="Prrafodelista">
    <w:name w:val="List Paragraph"/>
    <w:aliases w:val="List Paragraph1,Recommendation,List Paragraph11,Bullet points,Johan bulletList Paragraph"/>
    <w:basedOn w:val="Normal"/>
    <w:link w:val="PrrafodelistaCar"/>
    <w:uiPriority w:val="34"/>
    <w:qFormat/>
    <w:rsid w:val="00197D2E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customStyle="1" w:styleId="PrrafodelistaCar">
    <w:name w:val="Párrafo de lista Car"/>
    <w:aliases w:val="List Paragraph1 Car,Recommendation Car,List Paragraph11 Car,Bullet points Car,Johan bulletList Paragraph Car"/>
    <w:basedOn w:val="Fuentedeprrafopredeter"/>
    <w:link w:val="Prrafodelista"/>
    <w:uiPriority w:val="34"/>
    <w:rsid w:val="00197D2E"/>
    <w:rPr>
      <w:rFonts w:ascii="Calibri" w:hAnsi="Calibri" w:cs="Calibri"/>
    </w:rPr>
  </w:style>
  <w:style w:type="paragraph" w:customStyle="1" w:styleId="paragraph">
    <w:name w:val="paragraph"/>
    <w:basedOn w:val="Normal"/>
    <w:rsid w:val="009250AC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9250AC"/>
  </w:style>
  <w:style w:type="character" w:customStyle="1" w:styleId="eop">
    <w:name w:val="eop"/>
    <w:basedOn w:val="Fuentedeprrafopredeter"/>
    <w:rsid w:val="009250AC"/>
  </w:style>
  <w:style w:type="paragraph" w:customStyle="1" w:styleId="obf-choicegroup">
    <w:name w:val="obf-choicegroup"/>
    <w:basedOn w:val="Normal"/>
    <w:rsid w:val="009250AC"/>
    <w:pPr>
      <w:spacing w:before="100" w:beforeAutospacing="1" w:after="120"/>
    </w:pPr>
  </w:style>
  <w:style w:type="character" w:customStyle="1" w:styleId="spellingerror">
    <w:name w:val="spellingerror"/>
    <w:basedOn w:val="Fuentedeprrafopredeter"/>
    <w:rsid w:val="009250AC"/>
  </w:style>
  <w:style w:type="character" w:customStyle="1" w:styleId="contextualspellingandgrammarerror">
    <w:name w:val="contextualspellingandgrammarerror"/>
    <w:basedOn w:val="Fuentedeprrafopredeter"/>
    <w:rsid w:val="009250AC"/>
  </w:style>
  <w:style w:type="character" w:customStyle="1" w:styleId="normaltextrun1">
    <w:name w:val="normaltextrun1"/>
    <w:basedOn w:val="Fuentedeprrafopredeter"/>
    <w:rsid w:val="009250AC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E2E2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D6F6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F66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D6F6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F66"/>
    <w:rPr>
      <w:rFonts w:ascii="Times New Roman" w:eastAsia="Times New Roman" w:hAnsi="Times New Roman" w:cs="Times New Roman"/>
      <w:sz w:val="24"/>
      <w:szCs w:val="24"/>
    </w:rPr>
  </w:style>
  <w:style w:type="paragraph" w:customStyle="1" w:styleId="m-6920027195763626388msolistparagraph">
    <w:name w:val="m_-6920027195763626388msolistparagraph"/>
    <w:basedOn w:val="Normal"/>
    <w:rsid w:val="00204C0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1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87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22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8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53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12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4159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81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86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7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920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4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8317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369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6541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2136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6393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968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432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05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5022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4697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803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1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0163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8013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4899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84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992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8724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6499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5872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stagram.com/chevro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chevro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chevro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chevron.com/investor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hevron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4A775-A943-4603-BAFE-9235DACA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Chevron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 Ojo</dc:creator>
  <cp:lastModifiedBy>centauroimagen1@outlook.es</cp:lastModifiedBy>
  <cp:revision>2</cp:revision>
  <cp:lastPrinted>2019-05-24T17:13:00Z</cp:lastPrinted>
  <dcterms:created xsi:type="dcterms:W3CDTF">2021-02-26T16:43:00Z</dcterms:created>
  <dcterms:modified xsi:type="dcterms:W3CDTF">2021-02-26T16:43:00Z</dcterms:modified>
</cp:coreProperties>
</file>