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1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72"/>
        <w:gridCol w:w="8207"/>
      </w:tblGrid>
      <w:tr w:rsidR="005F151D" w:rsidRPr="00602B93" w:rsidTr="007C30A4">
        <w:trPr>
          <w:trHeight w:val="296"/>
          <w:jc w:val="center"/>
        </w:trPr>
        <w:tc>
          <w:tcPr>
            <w:tcW w:w="11179" w:type="dxa"/>
            <w:gridSpan w:val="2"/>
            <w:shd w:val="clear" w:color="auto" w:fill="E0E0E0"/>
          </w:tcPr>
          <w:p w:rsidR="005F151D" w:rsidRPr="0035256A" w:rsidRDefault="005F151D" w:rsidP="00F53710">
            <w:pPr>
              <w:spacing w:before="40" w:after="40"/>
              <w:rPr>
                <w:rFonts w:cs="Arial"/>
                <w:b/>
                <w:bCs/>
                <w:sz w:val="24"/>
                <w:lang w:val="es-ES"/>
              </w:rPr>
            </w:pPr>
            <w:r w:rsidRPr="0035256A">
              <w:rPr>
                <w:rFonts w:cs="Arial"/>
                <w:b/>
                <w:bCs/>
                <w:sz w:val="24"/>
                <w:lang w:val="es-ES"/>
              </w:rPr>
              <w:t xml:space="preserve">I.  </w:t>
            </w:r>
            <w:r w:rsidR="0035256A" w:rsidRPr="0035256A">
              <w:rPr>
                <w:rFonts w:cs="Arial"/>
                <w:b/>
                <w:bCs/>
                <w:sz w:val="24"/>
                <w:lang w:val="es-ES"/>
              </w:rPr>
              <w:t>Información de la Posi</w:t>
            </w:r>
            <w:r w:rsidR="0035256A">
              <w:rPr>
                <w:rFonts w:cs="Arial"/>
                <w:b/>
                <w:bCs/>
                <w:sz w:val="24"/>
                <w:lang w:val="es-ES"/>
              </w:rPr>
              <w:t>c</w:t>
            </w:r>
            <w:r w:rsidR="0035256A" w:rsidRPr="0035256A">
              <w:rPr>
                <w:rFonts w:cs="Arial"/>
                <w:b/>
                <w:bCs/>
                <w:sz w:val="24"/>
                <w:lang w:val="es-ES"/>
              </w:rPr>
              <w:t>ión</w:t>
            </w:r>
          </w:p>
        </w:tc>
      </w:tr>
      <w:tr w:rsidR="001F74D9" w:rsidRPr="001A61AF" w:rsidTr="0035256A">
        <w:trPr>
          <w:trHeight w:val="377"/>
          <w:jc w:val="center"/>
        </w:trPr>
        <w:tc>
          <w:tcPr>
            <w:tcW w:w="2972" w:type="dxa"/>
          </w:tcPr>
          <w:p w:rsidR="001F74D9" w:rsidRPr="003748FD" w:rsidRDefault="001F74D9" w:rsidP="00C43AF4">
            <w:pPr>
              <w:jc w:val="both"/>
              <w:rPr>
                <w:rFonts w:asciiTheme="minorHAnsi" w:hAnsiTheme="minorHAnsi" w:cs="Arial"/>
                <w:sz w:val="24"/>
              </w:rPr>
            </w:pPr>
            <w:r w:rsidRPr="003748FD">
              <w:rPr>
                <w:rFonts w:asciiTheme="minorHAnsi" w:hAnsiTheme="minorHAnsi" w:cs="Arial"/>
                <w:sz w:val="24"/>
              </w:rPr>
              <w:t>Agenc</w:t>
            </w:r>
            <w:r w:rsidR="003748FD">
              <w:rPr>
                <w:rFonts w:asciiTheme="minorHAnsi" w:hAnsiTheme="minorHAnsi" w:cs="Arial"/>
                <w:sz w:val="24"/>
              </w:rPr>
              <w:t>ia</w:t>
            </w:r>
            <w:r w:rsidRPr="003748FD">
              <w:rPr>
                <w:rFonts w:asciiTheme="minorHAnsi" w:hAnsiTheme="minorHAnsi" w:cs="Arial"/>
                <w:sz w:val="24"/>
              </w:rPr>
              <w:t xml:space="preserve">:                                       </w:t>
            </w:r>
          </w:p>
        </w:tc>
        <w:tc>
          <w:tcPr>
            <w:tcW w:w="8207" w:type="dxa"/>
          </w:tcPr>
          <w:p w:rsidR="001F74D9" w:rsidRPr="003748FD" w:rsidRDefault="001F74D9" w:rsidP="00C43AF4">
            <w:pPr>
              <w:jc w:val="both"/>
              <w:rPr>
                <w:rFonts w:asciiTheme="minorHAnsi" w:hAnsiTheme="minorHAnsi" w:cs="Arial"/>
                <w:sz w:val="24"/>
                <w:lang w:val="fr-FR"/>
              </w:rPr>
            </w:pPr>
            <w:r w:rsidRPr="003748FD">
              <w:rPr>
                <w:rFonts w:asciiTheme="minorHAnsi" w:hAnsiTheme="minorHAnsi" w:cs="Arial"/>
                <w:sz w:val="24"/>
              </w:rPr>
              <w:t>Africa</w:t>
            </w:r>
          </w:p>
        </w:tc>
      </w:tr>
      <w:tr w:rsidR="009B4976" w:rsidRPr="001A61AF" w:rsidTr="00551952">
        <w:trPr>
          <w:trHeight w:val="402"/>
          <w:jc w:val="center"/>
        </w:trPr>
        <w:tc>
          <w:tcPr>
            <w:tcW w:w="2972" w:type="dxa"/>
          </w:tcPr>
          <w:p w:rsidR="009B4976" w:rsidRPr="003748FD" w:rsidRDefault="003748FD" w:rsidP="009B4976">
            <w:pPr>
              <w:rPr>
                <w:rFonts w:asciiTheme="minorHAnsi" w:hAnsiTheme="minorHAnsi" w:cs="Arial"/>
                <w:sz w:val="24"/>
              </w:rPr>
            </w:pPr>
            <w:r>
              <w:rPr>
                <w:rFonts w:asciiTheme="minorHAnsi" w:hAnsiTheme="minorHAnsi" w:cs="Arial"/>
                <w:sz w:val="24"/>
              </w:rPr>
              <w:t>Lugar de Destino</w:t>
            </w:r>
            <w:r w:rsidR="009B4976" w:rsidRPr="003748FD">
              <w:rPr>
                <w:rFonts w:asciiTheme="minorHAnsi" w:hAnsiTheme="minorHAnsi" w:cs="Arial"/>
                <w:sz w:val="24"/>
                <w:lang w:val="es-ES"/>
              </w:rPr>
              <w:tab/>
            </w:r>
          </w:p>
        </w:tc>
        <w:tc>
          <w:tcPr>
            <w:tcW w:w="8207" w:type="dxa"/>
          </w:tcPr>
          <w:p w:rsidR="009B4976" w:rsidRPr="003748FD" w:rsidRDefault="009B4976" w:rsidP="009B4976">
            <w:pPr>
              <w:rPr>
                <w:rFonts w:asciiTheme="minorHAnsi" w:hAnsiTheme="minorHAnsi" w:cs="Arial"/>
                <w:sz w:val="24"/>
              </w:rPr>
            </w:pPr>
            <w:r w:rsidRPr="003748FD">
              <w:rPr>
                <w:rFonts w:asciiTheme="minorHAnsi" w:hAnsiTheme="minorHAnsi" w:cs="Arial"/>
                <w:sz w:val="24"/>
              </w:rPr>
              <w:t>Guin</w:t>
            </w:r>
            <w:r w:rsidR="003748FD">
              <w:rPr>
                <w:rFonts w:asciiTheme="minorHAnsi" w:hAnsiTheme="minorHAnsi" w:cs="Arial"/>
                <w:sz w:val="24"/>
              </w:rPr>
              <w:t>ea</w:t>
            </w:r>
            <w:r w:rsidRPr="003748FD">
              <w:rPr>
                <w:rFonts w:asciiTheme="minorHAnsi" w:hAnsiTheme="minorHAnsi" w:cs="Arial"/>
                <w:sz w:val="24"/>
              </w:rPr>
              <w:t xml:space="preserve"> E</w:t>
            </w:r>
            <w:r w:rsidR="003748FD">
              <w:rPr>
                <w:rFonts w:asciiTheme="minorHAnsi" w:hAnsiTheme="minorHAnsi" w:cs="Arial"/>
                <w:sz w:val="24"/>
              </w:rPr>
              <w:t>cuatorial</w:t>
            </w:r>
          </w:p>
        </w:tc>
      </w:tr>
      <w:tr w:rsidR="001F74D9" w:rsidRPr="001A61AF" w:rsidTr="0035256A">
        <w:trPr>
          <w:trHeight w:val="440"/>
          <w:jc w:val="center"/>
        </w:trPr>
        <w:tc>
          <w:tcPr>
            <w:tcW w:w="2972" w:type="dxa"/>
          </w:tcPr>
          <w:p w:rsidR="001F74D9" w:rsidRPr="003748FD" w:rsidRDefault="003748FD" w:rsidP="00C43AF4">
            <w:pPr>
              <w:jc w:val="both"/>
              <w:rPr>
                <w:rFonts w:asciiTheme="minorHAnsi" w:hAnsiTheme="minorHAnsi" w:cs="Arial"/>
                <w:sz w:val="24"/>
                <w:lang w:val="fr-FR"/>
              </w:rPr>
            </w:pPr>
            <w:r>
              <w:rPr>
                <w:rFonts w:asciiTheme="minorHAnsi" w:hAnsiTheme="minorHAnsi" w:cs="Arial"/>
                <w:sz w:val="24"/>
                <w:lang w:val="fr-FR"/>
              </w:rPr>
              <w:t>Oficina</w:t>
            </w:r>
          </w:p>
        </w:tc>
        <w:tc>
          <w:tcPr>
            <w:tcW w:w="8207" w:type="dxa"/>
          </w:tcPr>
          <w:p w:rsidR="001F74D9" w:rsidRPr="003748FD" w:rsidRDefault="003748FD" w:rsidP="00C43AF4">
            <w:pPr>
              <w:jc w:val="both"/>
              <w:rPr>
                <w:rFonts w:asciiTheme="minorHAnsi" w:hAnsiTheme="minorHAnsi" w:cs="Arial"/>
                <w:sz w:val="24"/>
                <w:lang w:val="fr-FR"/>
              </w:rPr>
            </w:pPr>
            <w:r>
              <w:rPr>
                <w:rFonts w:asciiTheme="minorHAnsi" w:hAnsiTheme="minorHAnsi" w:cs="Arial"/>
                <w:sz w:val="24"/>
                <w:lang w:val="fr-FR"/>
              </w:rPr>
              <w:t>Coordinar Residente</w:t>
            </w:r>
          </w:p>
        </w:tc>
      </w:tr>
      <w:tr w:rsidR="001F74D9" w:rsidRPr="00602B93" w:rsidTr="0035256A">
        <w:trPr>
          <w:trHeight w:val="260"/>
          <w:jc w:val="center"/>
        </w:trPr>
        <w:tc>
          <w:tcPr>
            <w:tcW w:w="2972" w:type="dxa"/>
          </w:tcPr>
          <w:p w:rsidR="001F74D9" w:rsidRPr="003748FD" w:rsidRDefault="003748FD" w:rsidP="00C43AF4">
            <w:pPr>
              <w:jc w:val="both"/>
              <w:rPr>
                <w:rFonts w:asciiTheme="minorHAnsi" w:hAnsiTheme="minorHAnsi" w:cs="Arial"/>
                <w:sz w:val="24"/>
                <w:lang w:val="fr-FR"/>
              </w:rPr>
            </w:pPr>
            <w:r>
              <w:rPr>
                <w:rFonts w:asciiTheme="minorHAnsi" w:hAnsiTheme="minorHAnsi" w:cs="Arial"/>
                <w:sz w:val="24"/>
                <w:lang w:val="fr-FR"/>
              </w:rPr>
              <w:t>Titulo del Puesto</w:t>
            </w:r>
          </w:p>
        </w:tc>
        <w:tc>
          <w:tcPr>
            <w:tcW w:w="8207" w:type="dxa"/>
          </w:tcPr>
          <w:p w:rsidR="001F74D9" w:rsidRPr="0035256A" w:rsidRDefault="001F74D9" w:rsidP="00C43AF4">
            <w:pPr>
              <w:jc w:val="both"/>
              <w:rPr>
                <w:rFonts w:asciiTheme="minorHAnsi" w:hAnsiTheme="minorHAnsi" w:cs="Arial"/>
                <w:sz w:val="24"/>
                <w:lang w:val="es-ES"/>
              </w:rPr>
            </w:pPr>
            <w:r w:rsidRPr="003748FD">
              <w:rPr>
                <w:rFonts w:asciiTheme="minorHAnsi" w:hAnsiTheme="minorHAnsi" w:cs="Arial"/>
                <w:sz w:val="24"/>
                <w:lang w:val="es-ES"/>
              </w:rPr>
              <w:t>Oficial de Coordinación de Desarrollo, Comunicación y Abogacíade Programas</w:t>
            </w:r>
          </w:p>
        </w:tc>
      </w:tr>
      <w:tr w:rsidR="001F74D9" w:rsidRPr="001A61AF" w:rsidTr="0035256A">
        <w:trPr>
          <w:trHeight w:val="332"/>
          <w:jc w:val="center"/>
        </w:trPr>
        <w:tc>
          <w:tcPr>
            <w:tcW w:w="2972" w:type="dxa"/>
          </w:tcPr>
          <w:p w:rsidR="001F74D9" w:rsidRPr="003748FD" w:rsidRDefault="001F74D9" w:rsidP="00C43AF4">
            <w:pPr>
              <w:jc w:val="both"/>
              <w:rPr>
                <w:rFonts w:asciiTheme="minorHAnsi" w:hAnsiTheme="minorHAnsi" w:cs="Arial"/>
                <w:sz w:val="24"/>
                <w:lang w:val="fr-FR"/>
              </w:rPr>
            </w:pPr>
            <w:r w:rsidRPr="003748FD">
              <w:rPr>
                <w:rFonts w:asciiTheme="minorHAnsi" w:hAnsiTheme="minorHAnsi" w:cs="Arial"/>
                <w:sz w:val="24"/>
                <w:lang w:val="fr-FR"/>
              </w:rPr>
              <w:t>Grad</w:t>
            </w:r>
            <w:r w:rsidR="003748FD">
              <w:rPr>
                <w:rFonts w:asciiTheme="minorHAnsi" w:hAnsiTheme="minorHAnsi" w:cs="Arial"/>
                <w:sz w:val="24"/>
                <w:lang w:val="fr-FR"/>
              </w:rPr>
              <w:t>o</w:t>
            </w:r>
          </w:p>
        </w:tc>
        <w:tc>
          <w:tcPr>
            <w:tcW w:w="8207" w:type="dxa"/>
          </w:tcPr>
          <w:p w:rsidR="001F74D9" w:rsidRPr="003748FD" w:rsidRDefault="001F74D9" w:rsidP="00D06418">
            <w:pPr>
              <w:jc w:val="both"/>
              <w:rPr>
                <w:rFonts w:asciiTheme="minorHAnsi" w:hAnsiTheme="minorHAnsi" w:cs="Arial"/>
                <w:sz w:val="24"/>
                <w:lang w:val="fr-FR"/>
              </w:rPr>
            </w:pPr>
            <w:r w:rsidRPr="003748FD">
              <w:rPr>
                <w:rFonts w:asciiTheme="minorHAnsi" w:hAnsiTheme="minorHAnsi" w:cs="Arial"/>
                <w:sz w:val="24"/>
                <w:lang w:val="fr-FR"/>
              </w:rPr>
              <w:t>NO</w:t>
            </w:r>
            <w:r w:rsidR="002F79DC" w:rsidRPr="003748FD">
              <w:rPr>
                <w:rFonts w:asciiTheme="minorHAnsi" w:hAnsiTheme="minorHAnsi" w:cs="Arial"/>
                <w:sz w:val="24"/>
                <w:lang w:val="fr-FR"/>
              </w:rPr>
              <w:t>B</w:t>
            </w:r>
          </w:p>
        </w:tc>
      </w:tr>
      <w:tr w:rsidR="001F74D9" w:rsidRPr="00CF6FF1" w:rsidTr="0035256A">
        <w:trPr>
          <w:trHeight w:val="332"/>
          <w:jc w:val="center"/>
        </w:trPr>
        <w:tc>
          <w:tcPr>
            <w:tcW w:w="2972" w:type="dxa"/>
          </w:tcPr>
          <w:p w:rsidR="001F74D9" w:rsidRPr="003748FD" w:rsidRDefault="001F74D9" w:rsidP="00C43AF4">
            <w:pPr>
              <w:jc w:val="both"/>
              <w:rPr>
                <w:rFonts w:asciiTheme="minorHAnsi" w:hAnsiTheme="minorHAnsi" w:cs="Arial"/>
                <w:sz w:val="24"/>
                <w:lang w:val="fr-FR"/>
              </w:rPr>
            </w:pPr>
            <w:r w:rsidRPr="003748FD">
              <w:rPr>
                <w:rFonts w:asciiTheme="minorHAnsi" w:hAnsiTheme="minorHAnsi" w:cs="Arial"/>
                <w:sz w:val="24"/>
                <w:lang w:val="fr-FR"/>
              </w:rPr>
              <w:t>Educa</w:t>
            </w:r>
            <w:r w:rsidR="003748FD">
              <w:rPr>
                <w:rFonts w:asciiTheme="minorHAnsi" w:hAnsiTheme="minorHAnsi" w:cs="Arial"/>
                <w:sz w:val="24"/>
                <w:lang w:val="fr-FR"/>
              </w:rPr>
              <w:t>c</w:t>
            </w:r>
            <w:r w:rsidRPr="003748FD">
              <w:rPr>
                <w:rFonts w:asciiTheme="minorHAnsi" w:hAnsiTheme="minorHAnsi" w:cs="Arial"/>
                <w:sz w:val="24"/>
                <w:lang w:val="fr-FR"/>
              </w:rPr>
              <w:t>ion</w:t>
            </w:r>
          </w:p>
        </w:tc>
        <w:tc>
          <w:tcPr>
            <w:tcW w:w="8207" w:type="dxa"/>
          </w:tcPr>
          <w:tbl>
            <w:tblPr>
              <w:tblW w:w="9345" w:type="dxa"/>
              <w:tblCellSpacing w:w="0" w:type="dxa"/>
              <w:tblLayout w:type="fixed"/>
              <w:tblCellMar>
                <w:left w:w="0" w:type="dxa"/>
                <w:right w:w="0" w:type="dxa"/>
              </w:tblCellMar>
              <w:tblLook w:val="04A0"/>
            </w:tblPr>
            <w:tblGrid>
              <w:gridCol w:w="9345"/>
            </w:tblGrid>
            <w:tr w:rsidR="00CF6FF1" w:rsidRPr="003748FD" w:rsidTr="007C30A4">
              <w:trPr>
                <w:tblCellSpacing w:w="0" w:type="dxa"/>
              </w:trPr>
              <w:tc>
                <w:tcPr>
                  <w:tcW w:w="9345" w:type="dxa"/>
                  <w:hideMark/>
                </w:tcPr>
                <w:p w:rsidR="00CF6FF1" w:rsidRPr="003748FD" w:rsidRDefault="0035256A" w:rsidP="00CF6FF1">
                  <w:pPr>
                    <w:rPr>
                      <w:rFonts w:asciiTheme="minorHAnsi" w:hAnsiTheme="minorHAnsi"/>
                      <w:sz w:val="24"/>
                    </w:rPr>
                  </w:pPr>
                  <w:r>
                    <w:rPr>
                      <w:rFonts w:asciiTheme="minorHAnsi" w:hAnsiTheme="minorHAnsi" w:cs="Arial"/>
                      <w:color w:val="3C3C3C"/>
                      <w:sz w:val="24"/>
                      <w:bdr w:val="none" w:sz="0" w:space="0" w:color="auto" w:frame="1"/>
                    </w:rPr>
                    <w:t xml:space="preserve">Licenciatura </w:t>
                  </w:r>
                  <w:r w:rsidR="00CF6FF1" w:rsidRPr="003748FD">
                    <w:rPr>
                      <w:rFonts w:asciiTheme="minorHAnsi" w:hAnsiTheme="minorHAnsi" w:cs="Arial"/>
                      <w:color w:val="3C3C3C"/>
                      <w:sz w:val="24"/>
                      <w:bdr w:val="none" w:sz="0" w:space="0" w:color="auto" w:frame="1"/>
                    </w:rPr>
                    <w:t xml:space="preserve"> - </w:t>
                  </w:r>
                  <w:r w:rsidR="00DC3127">
                    <w:rPr>
                      <w:rFonts w:asciiTheme="minorHAnsi" w:hAnsiTheme="minorHAnsi" w:cs="Arial"/>
                      <w:color w:val="3C3C3C"/>
                      <w:sz w:val="24"/>
                      <w:bdr w:val="none" w:sz="0" w:space="0" w:color="auto" w:frame="1"/>
                    </w:rPr>
                    <w:t>4</w:t>
                  </w:r>
                  <w:r w:rsidR="00CF6FF1" w:rsidRPr="003748FD">
                    <w:rPr>
                      <w:rFonts w:asciiTheme="minorHAnsi" w:hAnsiTheme="minorHAnsi" w:cs="Arial"/>
                      <w:color w:val="3C3C3C"/>
                      <w:sz w:val="24"/>
                      <w:bdr w:val="none" w:sz="0" w:space="0" w:color="auto" w:frame="1"/>
                    </w:rPr>
                    <w:t xml:space="preserve"> year(s) experience, </w:t>
                  </w:r>
                  <w:r>
                    <w:rPr>
                      <w:rFonts w:asciiTheme="minorHAnsi" w:hAnsiTheme="minorHAnsi" w:cs="Arial"/>
                      <w:color w:val="3C3C3C"/>
                      <w:sz w:val="24"/>
                      <w:bdr w:val="none" w:sz="0" w:space="0" w:color="auto" w:frame="1"/>
                    </w:rPr>
                    <w:t xml:space="preserve">o </w:t>
                  </w:r>
                  <w:r w:rsidR="00CF6FF1" w:rsidRPr="003748FD">
                    <w:rPr>
                      <w:rFonts w:asciiTheme="minorHAnsi" w:hAnsiTheme="minorHAnsi" w:cs="Arial"/>
                      <w:color w:val="3C3C3C"/>
                      <w:sz w:val="24"/>
                      <w:bdr w:val="none" w:sz="0" w:space="0" w:color="auto" w:frame="1"/>
                    </w:rPr>
                    <w:t>Master- 2 year(s) experienc</w:t>
                  </w:r>
                  <w:r>
                    <w:rPr>
                      <w:rFonts w:asciiTheme="minorHAnsi" w:hAnsiTheme="minorHAnsi" w:cs="Arial"/>
                      <w:color w:val="3C3C3C"/>
                      <w:sz w:val="24"/>
                      <w:bdr w:val="none" w:sz="0" w:space="0" w:color="auto" w:frame="1"/>
                    </w:rPr>
                    <w:t>ia</w:t>
                  </w:r>
                </w:p>
              </w:tc>
            </w:tr>
          </w:tbl>
          <w:p w:rsidR="001F74D9" w:rsidRPr="003748FD" w:rsidRDefault="001F74D9" w:rsidP="00C43AF4">
            <w:pPr>
              <w:jc w:val="both"/>
              <w:rPr>
                <w:rFonts w:asciiTheme="minorHAnsi" w:hAnsiTheme="minorHAnsi" w:cs="Arial"/>
                <w:sz w:val="24"/>
              </w:rPr>
            </w:pPr>
          </w:p>
        </w:tc>
      </w:tr>
      <w:tr w:rsidR="001F74D9" w:rsidRPr="001A61AF" w:rsidTr="0035256A">
        <w:trPr>
          <w:trHeight w:val="260"/>
          <w:jc w:val="center"/>
        </w:trPr>
        <w:tc>
          <w:tcPr>
            <w:tcW w:w="2972" w:type="dxa"/>
          </w:tcPr>
          <w:p w:rsidR="001F74D9" w:rsidRPr="003748FD" w:rsidRDefault="003748FD" w:rsidP="00C43AF4">
            <w:pPr>
              <w:jc w:val="both"/>
              <w:rPr>
                <w:rFonts w:asciiTheme="minorHAnsi" w:hAnsiTheme="minorHAnsi" w:cs="Arial"/>
                <w:sz w:val="24"/>
                <w:lang w:val="fr-FR"/>
              </w:rPr>
            </w:pPr>
            <w:r>
              <w:rPr>
                <w:rFonts w:asciiTheme="minorHAnsi" w:hAnsiTheme="minorHAnsi" w:cs="Arial"/>
                <w:sz w:val="24"/>
                <w:lang w:val="fr-FR"/>
              </w:rPr>
              <w:t>Idiomas</w:t>
            </w:r>
          </w:p>
        </w:tc>
        <w:tc>
          <w:tcPr>
            <w:tcW w:w="8207" w:type="dxa"/>
          </w:tcPr>
          <w:p w:rsidR="001F74D9" w:rsidRPr="003748FD" w:rsidRDefault="001F74D9" w:rsidP="00C43AF4">
            <w:pPr>
              <w:jc w:val="both"/>
              <w:rPr>
                <w:rFonts w:asciiTheme="minorHAnsi" w:hAnsiTheme="minorHAnsi" w:cs="Arial"/>
                <w:sz w:val="24"/>
                <w:lang w:val="fr-FR"/>
              </w:rPr>
            </w:pPr>
            <w:r w:rsidRPr="003748FD">
              <w:rPr>
                <w:rFonts w:asciiTheme="minorHAnsi" w:hAnsiTheme="minorHAnsi" w:cs="Arial"/>
                <w:sz w:val="24"/>
                <w:lang w:val="fr-FR"/>
              </w:rPr>
              <w:t>Espagñol, Ingles</w:t>
            </w:r>
          </w:p>
        </w:tc>
      </w:tr>
      <w:tr w:rsidR="001F74D9" w:rsidRPr="001A61AF" w:rsidTr="0035256A">
        <w:trPr>
          <w:trHeight w:val="152"/>
          <w:jc w:val="center"/>
        </w:trPr>
        <w:tc>
          <w:tcPr>
            <w:tcW w:w="2972" w:type="dxa"/>
          </w:tcPr>
          <w:p w:rsidR="001F74D9" w:rsidRPr="003748FD" w:rsidRDefault="001F74D9" w:rsidP="00C43AF4">
            <w:pPr>
              <w:jc w:val="both"/>
              <w:rPr>
                <w:rFonts w:asciiTheme="minorHAnsi" w:hAnsiTheme="minorHAnsi" w:cs="Arial"/>
                <w:sz w:val="24"/>
                <w:lang w:val="fr-FR"/>
              </w:rPr>
            </w:pPr>
            <w:r w:rsidRPr="003748FD">
              <w:rPr>
                <w:rFonts w:asciiTheme="minorHAnsi" w:hAnsiTheme="minorHAnsi" w:cs="Arial"/>
                <w:sz w:val="24"/>
                <w:lang w:val="fr-FR"/>
              </w:rPr>
              <w:t>Report</w:t>
            </w:r>
            <w:r w:rsidR="003748FD">
              <w:rPr>
                <w:rFonts w:asciiTheme="minorHAnsi" w:hAnsiTheme="minorHAnsi" w:cs="Arial"/>
                <w:sz w:val="24"/>
                <w:lang w:val="fr-FR"/>
              </w:rPr>
              <w:t>aa</w:t>
            </w:r>
          </w:p>
        </w:tc>
        <w:tc>
          <w:tcPr>
            <w:tcW w:w="8207" w:type="dxa"/>
          </w:tcPr>
          <w:p w:rsidR="001F74D9" w:rsidRPr="003748FD" w:rsidRDefault="001F74D9" w:rsidP="00C43AF4">
            <w:pPr>
              <w:jc w:val="both"/>
              <w:rPr>
                <w:rFonts w:asciiTheme="minorHAnsi" w:hAnsiTheme="minorHAnsi" w:cs="Arial"/>
                <w:sz w:val="24"/>
                <w:lang w:val="fr-FR"/>
              </w:rPr>
            </w:pPr>
            <w:r w:rsidRPr="003748FD">
              <w:rPr>
                <w:rFonts w:asciiTheme="minorHAnsi" w:hAnsiTheme="minorHAnsi" w:cs="Arial"/>
                <w:sz w:val="24"/>
                <w:lang w:val="es-ES"/>
              </w:rPr>
              <w:t>RCO</w:t>
            </w:r>
          </w:p>
        </w:tc>
      </w:tr>
      <w:tr w:rsidR="001F74D9" w:rsidRPr="001A61AF" w:rsidTr="0035256A">
        <w:trPr>
          <w:trHeight w:val="152"/>
          <w:jc w:val="center"/>
        </w:trPr>
        <w:tc>
          <w:tcPr>
            <w:tcW w:w="2972" w:type="dxa"/>
          </w:tcPr>
          <w:p w:rsidR="001F74D9" w:rsidRPr="003748FD" w:rsidRDefault="003748FD" w:rsidP="00C43AF4">
            <w:pPr>
              <w:jc w:val="both"/>
              <w:rPr>
                <w:rFonts w:asciiTheme="minorHAnsi" w:hAnsiTheme="minorHAnsi" w:cs="Arial"/>
                <w:sz w:val="24"/>
                <w:lang w:val="fr-FR"/>
              </w:rPr>
            </w:pPr>
            <w:r>
              <w:rPr>
                <w:rFonts w:asciiTheme="minorHAnsi" w:hAnsiTheme="minorHAnsi" w:cs="Arial"/>
                <w:sz w:val="24"/>
                <w:lang w:val="fr-FR"/>
              </w:rPr>
              <w:t>Lugar de trabajo</w:t>
            </w:r>
          </w:p>
        </w:tc>
        <w:tc>
          <w:tcPr>
            <w:tcW w:w="8207" w:type="dxa"/>
          </w:tcPr>
          <w:p w:rsidR="001F74D9" w:rsidRPr="003748FD" w:rsidRDefault="001F74D9" w:rsidP="00C43AF4">
            <w:pPr>
              <w:jc w:val="both"/>
              <w:rPr>
                <w:rFonts w:asciiTheme="minorHAnsi" w:hAnsiTheme="minorHAnsi" w:cs="Arial"/>
                <w:sz w:val="24"/>
                <w:lang w:val="fr-FR"/>
              </w:rPr>
            </w:pPr>
            <w:r w:rsidRPr="003748FD">
              <w:rPr>
                <w:rFonts w:asciiTheme="minorHAnsi" w:hAnsiTheme="minorHAnsi" w:cs="Arial"/>
                <w:sz w:val="24"/>
                <w:lang w:val="es-ES"/>
              </w:rPr>
              <w:t>Malabo, Guinea  Ecuatorial</w:t>
            </w:r>
          </w:p>
        </w:tc>
      </w:tr>
      <w:tr w:rsidR="001F74D9" w:rsidRPr="00602B93" w:rsidTr="0035256A">
        <w:trPr>
          <w:trHeight w:val="152"/>
          <w:jc w:val="center"/>
        </w:trPr>
        <w:tc>
          <w:tcPr>
            <w:tcW w:w="2972" w:type="dxa"/>
          </w:tcPr>
          <w:p w:rsidR="001F74D9" w:rsidRPr="003748FD" w:rsidRDefault="001F74D9" w:rsidP="00C43AF4">
            <w:pPr>
              <w:jc w:val="both"/>
              <w:rPr>
                <w:rFonts w:asciiTheme="minorHAnsi" w:hAnsiTheme="minorHAnsi" w:cs="Arial"/>
                <w:sz w:val="24"/>
                <w:lang w:val="fr-FR"/>
              </w:rPr>
            </w:pPr>
            <w:r w:rsidRPr="003748FD">
              <w:rPr>
                <w:rFonts w:asciiTheme="minorHAnsi" w:hAnsiTheme="minorHAnsi" w:cs="Arial"/>
                <w:sz w:val="24"/>
                <w:lang w:val="fr-FR"/>
              </w:rPr>
              <w:t>Dura</w:t>
            </w:r>
            <w:r w:rsidR="003748FD">
              <w:rPr>
                <w:rFonts w:asciiTheme="minorHAnsi" w:hAnsiTheme="minorHAnsi" w:cs="Arial"/>
                <w:sz w:val="24"/>
                <w:lang w:val="fr-FR"/>
              </w:rPr>
              <w:t>cion</w:t>
            </w:r>
          </w:p>
        </w:tc>
        <w:tc>
          <w:tcPr>
            <w:tcW w:w="8207" w:type="dxa"/>
          </w:tcPr>
          <w:p w:rsidR="001F74D9" w:rsidRPr="00602B93" w:rsidRDefault="003748FD" w:rsidP="00C43AF4">
            <w:pPr>
              <w:jc w:val="both"/>
              <w:rPr>
                <w:rFonts w:asciiTheme="minorHAnsi" w:hAnsiTheme="minorHAnsi" w:cs="Arial"/>
                <w:sz w:val="24"/>
                <w:lang w:val="es-ES"/>
              </w:rPr>
            </w:pPr>
            <w:r w:rsidRPr="00602B93">
              <w:rPr>
                <w:rFonts w:asciiTheme="minorHAnsi" w:hAnsiTheme="minorHAnsi" w:cs="Arial"/>
                <w:sz w:val="24"/>
                <w:lang w:val="es-ES"/>
              </w:rPr>
              <w:t>1 año con posibilidad de extension</w:t>
            </w:r>
          </w:p>
        </w:tc>
      </w:tr>
      <w:tr w:rsidR="001F74D9" w:rsidRPr="001A61AF" w:rsidTr="0035256A">
        <w:trPr>
          <w:trHeight w:val="152"/>
          <w:jc w:val="center"/>
        </w:trPr>
        <w:tc>
          <w:tcPr>
            <w:tcW w:w="2972" w:type="dxa"/>
          </w:tcPr>
          <w:p w:rsidR="001F74D9" w:rsidRPr="003748FD" w:rsidRDefault="001F74D9" w:rsidP="00C43AF4">
            <w:pPr>
              <w:jc w:val="both"/>
              <w:rPr>
                <w:rFonts w:asciiTheme="minorHAnsi" w:hAnsiTheme="minorHAnsi" w:cs="Arial"/>
                <w:sz w:val="24"/>
                <w:lang w:val="fr-FR"/>
              </w:rPr>
            </w:pPr>
            <w:r w:rsidRPr="003748FD">
              <w:rPr>
                <w:rFonts w:asciiTheme="minorHAnsi" w:hAnsiTheme="minorHAnsi" w:cs="Arial"/>
                <w:sz w:val="24"/>
                <w:lang w:val="fr-FR"/>
              </w:rPr>
              <w:t>Type d´annonce </w:t>
            </w:r>
          </w:p>
        </w:tc>
        <w:tc>
          <w:tcPr>
            <w:tcW w:w="8207" w:type="dxa"/>
          </w:tcPr>
          <w:p w:rsidR="001F74D9" w:rsidRPr="003748FD" w:rsidRDefault="001F74D9" w:rsidP="00C43AF4">
            <w:pPr>
              <w:jc w:val="both"/>
              <w:rPr>
                <w:rFonts w:asciiTheme="minorHAnsi" w:hAnsiTheme="minorHAnsi" w:cs="Arial"/>
                <w:sz w:val="24"/>
                <w:lang w:val="fr-FR"/>
              </w:rPr>
            </w:pPr>
            <w:r w:rsidRPr="003748FD">
              <w:rPr>
                <w:rFonts w:asciiTheme="minorHAnsi" w:hAnsiTheme="minorHAnsi" w:cs="Arial"/>
                <w:sz w:val="24"/>
                <w:lang w:val="fr-FR"/>
              </w:rPr>
              <w:t>FTA-Local</w:t>
            </w:r>
          </w:p>
        </w:tc>
      </w:tr>
      <w:tr w:rsidR="001F74D9" w:rsidRPr="001A61AF" w:rsidTr="0035256A">
        <w:trPr>
          <w:trHeight w:val="152"/>
          <w:jc w:val="center"/>
        </w:trPr>
        <w:tc>
          <w:tcPr>
            <w:tcW w:w="2972" w:type="dxa"/>
          </w:tcPr>
          <w:p w:rsidR="001F74D9" w:rsidRPr="003748FD" w:rsidRDefault="001F74D9" w:rsidP="00C43AF4">
            <w:pPr>
              <w:jc w:val="both"/>
              <w:rPr>
                <w:rFonts w:asciiTheme="minorHAnsi" w:hAnsiTheme="minorHAnsi" w:cs="Arial"/>
                <w:sz w:val="24"/>
                <w:lang w:val="fr-FR"/>
              </w:rPr>
            </w:pPr>
            <w:r w:rsidRPr="003748FD">
              <w:rPr>
                <w:rFonts w:asciiTheme="minorHAnsi" w:hAnsiTheme="minorHAnsi" w:cs="Arial"/>
                <w:sz w:val="24"/>
                <w:lang w:val="fr-FR"/>
              </w:rPr>
              <w:t>Date d´annonce </w:t>
            </w:r>
          </w:p>
        </w:tc>
        <w:tc>
          <w:tcPr>
            <w:tcW w:w="8207" w:type="dxa"/>
          </w:tcPr>
          <w:p w:rsidR="001F74D9" w:rsidRPr="003748FD" w:rsidRDefault="00602B93" w:rsidP="00C43AF4">
            <w:pPr>
              <w:jc w:val="both"/>
              <w:rPr>
                <w:rFonts w:asciiTheme="minorHAnsi" w:hAnsiTheme="minorHAnsi" w:cs="Arial"/>
                <w:sz w:val="24"/>
                <w:lang w:val="fr-FR"/>
              </w:rPr>
            </w:pPr>
            <w:r>
              <w:rPr>
                <w:rFonts w:asciiTheme="minorHAnsi" w:hAnsiTheme="minorHAnsi" w:cs="Arial"/>
                <w:sz w:val="24"/>
                <w:lang w:val="fr-FR"/>
              </w:rPr>
              <w:t>22</w:t>
            </w:r>
            <w:r>
              <w:rPr>
                <w:rFonts w:asciiTheme="minorHAnsi" w:hAnsiTheme="minorHAnsi" w:cs="Arial"/>
                <w:sz w:val="24"/>
                <w:lang w:val="es-ES"/>
              </w:rPr>
              <w:t>/</w:t>
            </w:r>
            <w:r w:rsidR="0035256A">
              <w:rPr>
                <w:rFonts w:asciiTheme="minorHAnsi" w:hAnsiTheme="minorHAnsi" w:cs="Arial"/>
                <w:sz w:val="24"/>
                <w:lang w:val="fr-FR"/>
              </w:rPr>
              <w:t>05</w:t>
            </w:r>
            <w:r w:rsidR="001F74D9" w:rsidRPr="003748FD">
              <w:rPr>
                <w:rFonts w:asciiTheme="minorHAnsi" w:hAnsiTheme="minorHAnsi" w:cs="Arial"/>
                <w:sz w:val="24"/>
                <w:lang w:val="fr-FR"/>
              </w:rPr>
              <w:t>/20</w:t>
            </w:r>
            <w:r w:rsidR="0035256A">
              <w:rPr>
                <w:rFonts w:asciiTheme="minorHAnsi" w:hAnsiTheme="minorHAnsi" w:cs="Arial"/>
                <w:sz w:val="24"/>
                <w:lang w:val="fr-FR"/>
              </w:rPr>
              <w:t>20</w:t>
            </w:r>
          </w:p>
        </w:tc>
      </w:tr>
      <w:tr w:rsidR="001F74D9" w:rsidRPr="001A61AF" w:rsidTr="0035256A">
        <w:trPr>
          <w:trHeight w:val="152"/>
          <w:jc w:val="center"/>
        </w:trPr>
        <w:tc>
          <w:tcPr>
            <w:tcW w:w="2972" w:type="dxa"/>
          </w:tcPr>
          <w:p w:rsidR="001F74D9" w:rsidRPr="003748FD" w:rsidRDefault="001F74D9" w:rsidP="00C43AF4">
            <w:pPr>
              <w:jc w:val="both"/>
              <w:rPr>
                <w:rFonts w:asciiTheme="minorHAnsi" w:hAnsiTheme="minorHAnsi" w:cs="Arial"/>
                <w:sz w:val="24"/>
                <w:lang w:val="fr-FR"/>
              </w:rPr>
            </w:pPr>
            <w:r w:rsidRPr="003748FD">
              <w:rPr>
                <w:rFonts w:asciiTheme="minorHAnsi" w:hAnsiTheme="minorHAnsi" w:cs="Arial"/>
                <w:sz w:val="24"/>
                <w:lang w:val="fr-FR"/>
              </w:rPr>
              <w:t>Date fin d´annonce et temp</w:t>
            </w:r>
          </w:p>
        </w:tc>
        <w:tc>
          <w:tcPr>
            <w:tcW w:w="8207" w:type="dxa"/>
          </w:tcPr>
          <w:p w:rsidR="001F74D9" w:rsidRPr="003748FD" w:rsidRDefault="0035256A" w:rsidP="00602B93">
            <w:pPr>
              <w:jc w:val="both"/>
              <w:rPr>
                <w:rFonts w:asciiTheme="minorHAnsi" w:hAnsiTheme="minorHAnsi" w:cs="Arial"/>
                <w:sz w:val="24"/>
                <w:lang w:val="fr-FR"/>
              </w:rPr>
            </w:pPr>
            <w:r>
              <w:rPr>
                <w:rFonts w:asciiTheme="minorHAnsi" w:hAnsiTheme="minorHAnsi" w:cs="Arial"/>
                <w:sz w:val="24"/>
                <w:lang w:val="fr-FR"/>
              </w:rPr>
              <w:t>0</w:t>
            </w:r>
            <w:r w:rsidR="00602B93">
              <w:rPr>
                <w:rFonts w:asciiTheme="minorHAnsi" w:hAnsiTheme="minorHAnsi" w:cs="Arial"/>
                <w:sz w:val="24"/>
                <w:lang w:val="fr-FR"/>
              </w:rPr>
              <w:t>4</w:t>
            </w:r>
            <w:bookmarkStart w:id="0" w:name="_GoBack"/>
            <w:bookmarkEnd w:id="0"/>
            <w:r w:rsidR="001F74D9" w:rsidRPr="003748FD">
              <w:rPr>
                <w:rFonts w:asciiTheme="minorHAnsi" w:hAnsiTheme="minorHAnsi" w:cs="Arial"/>
                <w:sz w:val="24"/>
                <w:lang w:val="fr-FR"/>
              </w:rPr>
              <w:t>/0</w:t>
            </w:r>
            <w:r>
              <w:rPr>
                <w:rFonts w:asciiTheme="minorHAnsi" w:hAnsiTheme="minorHAnsi" w:cs="Arial"/>
                <w:sz w:val="24"/>
                <w:lang w:val="fr-FR"/>
              </w:rPr>
              <w:t>6</w:t>
            </w:r>
            <w:r w:rsidR="001F74D9" w:rsidRPr="003748FD">
              <w:rPr>
                <w:rFonts w:asciiTheme="minorHAnsi" w:hAnsiTheme="minorHAnsi" w:cs="Arial"/>
                <w:sz w:val="24"/>
                <w:lang w:val="fr-FR"/>
              </w:rPr>
              <w:t>/20</w:t>
            </w:r>
            <w:r>
              <w:rPr>
                <w:rFonts w:asciiTheme="minorHAnsi" w:hAnsiTheme="minorHAnsi" w:cs="Arial"/>
                <w:sz w:val="24"/>
                <w:lang w:val="fr-FR"/>
              </w:rPr>
              <w:t>20</w:t>
            </w:r>
          </w:p>
        </w:tc>
      </w:tr>
      <w:tr w:rsidR="001F74D9" w:rsidRPr="001A61AF" w:rsidTr="0035256A">
        <w:trPr>
          <w:trHeight w:val="152"/>
          <w:jc w:val="center"/>
        </w:trPr>
        <w:tc>
          <w:tcPr>
            <w:tcW w:w="2972" w:type="dxa"/>
          </w:tcPr>
          <w:p w:rsidR="001F74D9" w:rsidRPr="003748FD" w:rsidRDefault="001F74D9" w:rsidP="00C43AF4">
            <w:pPr>
              <w:jc w:val="both"/>
              <w:rPr>
                <w:rFonts w:asciiTheme="minorHAnsi" w:hAnsiTheme="minorHAnsi" w:cs="Arial"/>
                <w:sz w:val="24"/>
                <w:lang w:val="fr-FR"/>
              </w:rPr>
            </w:pPr>
            <w:r w:rsidRPr="003748FD">
              <w:rPr>
                <w:rFonts w:asciiTheme="minorHAnsi" w:hAnsiTheme="minorHAnsi" w:cs="Arial"/>
                <w:sz w:val="24"/>
                <w:lang w:val="fr-FR"/>
              </w:rPr>
              <w:t>T</w:t>
            </w:r>
            <w:r w:rsidR="0035256A">
              <w:rPr>
                <w:rFonts w:asciiTheme="minorHAnsi" w:hAnsiTheme="minorHAnsi" w:cs="Arial"/>
                <w:sz w:val="24"/>
                <w:lang w:val="fr-FR"/>
              </w:rPr>
              <w:t>i</w:t>
            </w:r>
            <w:r w:rsidRPr="003748FD">
              <w:rPr>
                <w:rFonts w:asciiTheme="minorHAnsi" w:hAnsiTheme="minorHAnsi" w:cs="Arial"/>
                <w:sz w:val="24"/>
                <w:lang w:val="fr-FR"/>
              </w:rPr>
              <w:t>p</w:t>
            </w:r>
            <w:r w:rsidR="0035256A">
              <w:rPr>
                <w:rFonts w:asciiTheme="minorHAnsi" w:hAnsiTheme="minorHAnsi" w:cs="Arial"/>
                <w:sz w:val="24"/>
                <w:lang w:val="fr-FR"/>
              </w:rPr>
              <w:t>o</w:t>
            </w:r>
            <w:r w:rsidRPr="003748FD">
              <w:rPr>
                <w:rFonts w:asciiTheme="minorHAnsi" w:hAnsiTheme="minorHAnsi" w:cs="Arial"/>
                <w:sz w:val="24"/>
                <w:lang w:val="fr-FR"/>
              </w:rPr>
              <w:t xml:space="preserve"> de Posi</w:t>
            </w:r>
            <w:r w:rsidR="0035256A">
              <w:rPr>
                <w:rFonts w:asciiTheme="minorHAnsi" w:hAnsiTheme="minorHAnsi" w:cs="Arial"/>
                <w:sz w:val="24"/>
                <w:lang w:val="fr-FR"/>
              </w:rPr>
              <w:t>cion</w:t>
            </w:r>
          </w:p>
        </w:tc>
        <w:tc>
          <w:tcPr>
            <w:tcW w:w="8207" w:type="dxa"/>
          </w:tcPr>
          <w:p w:rsidR="001F74D9" w:rsidRPr="003748FD" w:rsidRDefault="001F74D9" w:rsidP="00C43AF4">
            <w:pPr>
              <w:jc w:val="both"/>
              <w:rPr>
                <w:rFonts w:asciiTheme="minorHAnsi" w:hAnsiTheme="minorHAnsi" w:cs="Arial"/>
                <w:sz w:val="24"/>
                <w:lang w:val="fr-FR"/>
              </w:rPr>
            </w:pPr>
            <w:r w:rsidRPr="003748FD">
              <w:rPr>
                <w:rFonts w:asciiTheme="minorHAnsi" w:hAnsiTheme="minorHAnsi" w:cs="Arial"/>
                <w:sz w:val="24"/>
                <w:lang w:val="fr-FR"/>
              </w:rPr>
              <w:t>Extern</w:t>
            </w:r>
            <w:r w:rsidR="0035256A">
              <w:rPr>
                <w:rFonts w:asciiTheme="minorHAnsi" w:hAnsiTheme="minorHAnsi" w:cs="Arial"/>
                <w:sz w:val="24"/>
                <w:lang w:val="fr-FR"/>
              </w:rPr>
              <w:t>o</w:t>
            </w:r>
          </w:p>
        </w:tc>
      </w:tr>
      <w:tr w:rsidR="005F151D" w:rsidRPr="00602B93" w:rsidTr="007C30A4">
        <w:tblPrEx>
          <w:jc w:val="left"/>
          <w:shd w:val="clear" w:color="auto" w:fill="E0E0E0"/>
        </w:tblPrEx>
        <w:trPr>
          <w:trHeight w:val="522"/>
        </w:trPr>
        <w:tc>
          <w:tcPr>
            <w:tcW w:w="11179" w:type="dxa"/>
            <w:gridSpan w:val="2"/>
            <w:tcBorders>
              <w:bottom w:val="single" w:sz="4" w:space="0" w:color="auto"/>
            </w:tcBorders>
            <w:shd w:val="clear" w:color="auto" w:fill="E0E0E0"/>
          </w:tcPr>
          <w:p w:rsidR="005F151D" w:rsidRPr="003134A9" w:rsidRDefault="005F151D" w:rsidP="003134A9">
            <w:pPr>
              <w:pStyle w:val="Ttulo1"/>
              <w:keepNext w:val="0"/>
              <w:spacing w:before="40" w:after="40"/>
              <w:rPr>
                <w:rFonts w:cs="Arial"/>
                <w:lang w:val="es-ES"/>
              </w:rPr>
            </w:pPr>
            <w:r w:rsidRPr="003134A9">
              <w:rPr>
                <w:rFonts w:cs="Arial"/>
                <w:lang w:val="es-ES"/>
              </w:rPr>
              <w:t xml:space="preserve">II. </w:t>
            </w:r>
            <w:r w:rsidR="003134A9" w:rsidRPr="003134A9">
              <w:rPr>
                <w:rFonts w:cs="Arial"/>
                <w:lang w:val="es-ES"/>
              </w:rPr>
              <w:t>Propósito de</w:t>
            </w:r>
            <w:r w:rsidR="003134A9">
              <w:rPr>
                <w:rFonts w:cs="Arial"/>
                <w:lang w:val="es-ES"/>
              </w:rPr>
              <w:t xml:space="preserve"> Funciones/</w:t>
            </w:r>
            <w:r w:rsidR="003134A9" w:rsidRPr="003134A9">
              <w:rPr>
                <w:rFonts w:cs="Arial"/>
                <w:lang w:val="es-ES"/>
              </w:rPr>
              <w:t>contexto organizacional</w:t>
            </w:r>
          </w:p>
        </w:tc>
      </w:tr>
      <w:tr w:rsidR="005F151D" w:rsidRPr="00602B93" w:rsidTr="007C30A4">
        <w:tblPrEx>
          <w:jc w:val="left"/>
          <w:shd w:val="clear" w:color="auto" w:fill="E0E0E0"/>
        </w:tblPrEx>
        <w:tc>
          <w:tcPr>
            <w:tcW w:w="11179" w:type="dxa"/>
            <w:gridSpan w:val="2"/>
            <w:shd w:val="clear" w:color="auto" w:fill="FFFFFF" w:themeFill="background1"/>
          </w:tcPr>
          <w:p w:rsidR="00AB48BA" w:rsidRDefault="00AB48BA" w:rsidP="003748FD">
            <w:pPr>
              <w:pStyle w:val="Prrafodelista"/>
              <w:numPr>
                <w:ilvl w:val="0"/>
                <w:numId w:val="25"/>
              </w:numPr>
              <w:spacing w:line="276" w:lineRule="auto"/>
              <w:jc w:val="both"/>
              <w:rPr>
                <w:rFonts w:asciiTheme="minorHAnsi" w:hAnsiTheme="minorHAnsi" w:cs="Arial"/>
                <w:sz w:val="22"/>
                <w:szCs w:val="22"/>
                <w:lang w:val="es-ES"/>
              </w:rPr>
            </w:pPr>
            <w:r w:rsidRPr="003748FD">
              <w:rPr>
                <w:rFonts w:asciiTheme="minorHAnsi" w:hAnsiTheme="minorHAnsi" w:cs="Arial"/>
                <w:sz w:val="22"/>
                <w:szCs w:val="22"/>
                <w:lang w:val="es-ES"/>
              </w:rPr>
              <w:t xml:space="preserve">Con la Agenda 2030 para el Desarrollo Sostenible en su núcleo, y en respuesta a la resolución 71/243 de la Asamblea General sobre la revisión cuatrienal integral de la política de actividades operacionales para el desarrollo del sistema de las Naciones Unidas, el informe del Secretario General de las Naciones Unidas (diciembre de 2017) el sistema de desarrollo de las Naciones Unidas para cumplir con la Agenda 2030: nuestra promesa de dignidad, prosperidad y paz en un planeta sano "presenta una propuesta integral sobre nuevas mejoras al sistema de coordinadores residentes para garantizar un apoyo más coherente, responsable y efectivo para el 2030 Agenda. </w:t>
            </w:r>
          </w:p>
          <w:p w:rsidR="003748FD" w:rsidRPr="003748FD" w:rsidRDefault="003748FD" w:rsidP="003748FD">
            <w:pPr>
              <w:spacing w:line="276" w:lineRule="auto"/>
              <w:ind w:left="240"/>
              <w:jc w:val="both"/>
              <w:rPr>
                <w:rFonts w:asciiTheme="minorHAnsi" w:hAnsiTheme="minorHAnsi" w:cs="Arial"/>
                <w:sz w:val="14"/>
                <w:szCs w:val="14"/>
                <w:lang w:val="es-ES"/>
              </w:rPr>
            </w:pPr>
          </w:p>
          <w:p w:rsidR="00921F69" w:rsidRPr="003748FD" w:rsidRDefault="00AB48BA" w:rsidP="003748FD">
            <w:pPr>
              <w:pStyle w:val="Prrafodelista"/>
              <w:numPr>
                <w:ilvl w:val="0"/>
                <w:numId w:val="25"/>
              </w:numPr>
              <w:spacing w:line="276" w:lineRule="auto"/>
              <w:jc w:val="both"/>
              <w:rPr>
                <w:rFonts w:asciiTheme="minorHAnsi" w:hAnsiTheme="minorHAnsi" w:cs="Arial"/>
                <w:sz w:val="22"/>
                <w:szCs w:val="22"/>
                <w:lang w:val="es-ES"/>
              </w:rPr>
            </w:pPr>
            <w:r w:rsidRPr="003748FD">
              <w:rPr>
                <w:rFonts w:asciiTheme="minorHAnsi" w:hAnsiTheme="minorHAnsi" w:cs="Arial"/>
                <w:sz w:val="22"/>
                <w:szCs w:val="22"/>
                <w:lang w:val="es-ES"/>
              </w:rPr>
              <w:t>Esto fue reforzado aún más por la resolución 72/729 de la Asamblea General, de 1 de junio de 2018, que otorgó al Secretario General el mandato de implementar el reposicionamiento. Un sistema reforzado de coordinadores residentes está en el centro de un sistema de desarrollo de las Naciones Unidas reposicionado, y si bien el sistema ha sido fundamental para impulsar la coherencia sobre el terreno en las últimas cuatro décadas, ahora no es lo suficientemente sólido para responder a las necesidades de la Agenda 2030 . El informe subraya que las oficinas de los coordinadores residentes deberán contar con el personal adecuado para garantizar capacidades sustantivas suficientes para dirigir los equipos de las Naciones Unidas en los países. La capacidad básica incluirá experiencia en coordinación y planificación estratégica, economía, apoyo a políticas a medida, monitoreo y evaluación de resultados y alianzas estratégicas, además de una sólida capacidad de comunicación permanente dentro del equipo de las Naciones Unidas en el país. Esta publicación es parte de esta nueva generación de oficinas de coordinadores residentes, con el nuevo conjunto de habilidades y competencias necesarias para cumplir con la Agenda 2030</w:t>
            </w:r>
            <w:r w:rsidRPr="003748FD">
              <w:rPr>
                <w:rFonts w:asciiTheme="minorHAnsi" w:hAnsiTheme="minorHAnsi" w:cs="Courier New"/>
                <w:color w:val="222222"/>
                <w:sz w:val="22"/>
                <w:szCs w:val="22"/>
                <w:lang w:val="es-ES"/>
              </w:rPr>
              <w:t>.</w:t>
            </w:r>
          </w:p>
          <w:p w:rsidR="003748FD" w:rsidRPr="00551952" w:rsidRDefault="003748FD" w:rsidP="003748FD">
            <w:pPr>
              <w:pStyle w:val="Prrafodelista"/>
              <w:spacing w:line="276" w:lineRule="auto"/>
              <w:ind w:left="600"/>
              <w:jc w:val="both"/>
              <w:rPr>
                <w:rFonts w:asciiTheme="minorHAnsi" w:hAnsiTheme="minorHAnsi" w:cs="Arial"/>
                <w:sz w:val="16"/>
                <w:szCs w:val="16"/>
                <w:lang w:val="es-ES"/>
              </w:rPr>
            </w:pPr>
          </w:p>
          <w:p w:rsidR="009E5F6C" w:rsidRPr="003748FD" w:rsidRDefault="009E5F6C" w:rsidP="003748FD">
            <w:pPr>
              <w:pStyle w:val="Prrafodelista"/>
              <w:numPr>
                <w:ilvl w:val="0"/>
                <w:numId w:val="25"/>
              </w:numPr>
              <w:spacing w:line="276" w:lineRule="auto"/>
              <w:jc w:val="both"/>
              <w:rPr>
                <w:rFonts w:asciiTheme="minorHAnsi" w:hAnsiTheme="minorHAnsi" w:cs="Arial"/>
                <w:sz w:val="22"/>
                <w:szCs w:val="22"/>
                <w:lang w:val="es-ES"/>
              </w:rPr>
            </w:pPr>
            <w:r w:rsidRPr="003748FD">
              <w:rPr>
                <w:rFonts w:asciiTheme="minorHAnsi" w:hAnsiTheme="minorHAnsi" w:cs="Arial"/>
                <w:sz w:val="22"/>
                <w:szCs w:val="22"/>
                <w:lang w:val="es-ES"/>
              </w:rPr>
              <w:t xml:space="preserve">Este puesto se encuentra ubicado en la oficina Del Coordinador Residente de las Naciones Unidas (RCO) de diferentes países y generalmente reporta al oficial en Jefe de Coordinación </w:t>
            </w:r>
            <w:r w:rsidR="00894C94" w:rsidRPr="003748FD">
              <w:rPr>
                <w:rFonts w:asciiTheme="minorHAnsi" w:hAnsiTheme="minorHAnsi" w:cs="Arial"/>
                <w:sz w:val="22"/>
                <w:szCs w:val="22"/>
                <w:lang w:val="es-ES"/>
              </w:rPr>
              <w:t>de Desarrollo, Líder de Equipo d</w:t>
            </w:r>
            <w:r w:rsidRPr="003748FD">
              <w:rPr>
                <w:rFonts w:asciiTheme="minorHAnsi" w:hAnsiTheme="minorHAnsi" w:cs="Arial"/>
                <w:sz w:val="22"/>
                <w:szCs w:val="22"/>
                <w:lang w:val="es-ES"/>
              </w:rPr>
              <w:t>el RCO y Planeamiento Estratégico.</w:t>
            </w:r>
          </w:p>
        </w:tc>
      </w:tr>
    </w:tbl>
    <w:p w:rsidR="005F151D" w:rsidRPr="00551952" w:rsidRDefault="005F151D" w:rsidP="0013334D">
      <w:pPr>
        <w:jc w:val="both"/>
        <w:rPr>
          <w:rFonts w:asciiTheme="minorHAnsi" w:hAnsiTheme="minorHAnsi" w:cs="Arial"/>
          <w:sz w:val="8"/>
          <w:szCs w:val="8"/>
          <w:lang w:val="es-ES"/>
        </w:rPr>
      </w:pPr>
    </w:p>
    <w:tbl>
      <w:tblPr>
        <w:tblW w:w="109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000"/>
      </w:tblPr>
      <w:tblGrid>
        <w:gridCol w:w="10890"/>
        <w:gridCol w:w="25"/>
      </w:tblGrid>
      <w:tr w:rsidR="00AB17C3" w:rsidRPr="003748FD" w:rsidTr="009E5F6C">
        <w:trPr>
          <w:gridAfter w:val="1"/>
          <w:wAfter w:w="25" w:type="dxa"/>
        </w:trPr>
        <w:tc>
          <w:tcPr>
            <w:tcW w:w="10890" w:type="dxa"/>
            <w:shd w:val="clear" w:color="auto" w:fill="E0E0E0"/>
          </w:tcPr>
          <w:p w:rsidR="00AB17C3" w:rsidRPr="003748FD" w:rsidRDefault="00AB17C3" w:rsidP="0013334D">
            <w:pPr>
              <w:pStyle w:val="Ttulo1"/>
              <w:keepNext w:val="0"/>
              <w:spacing w:before="40" w:after="40"/>
              <w:jc w:val="both"/>
              <w:rPr>
                <w:rFonts w:asciiTheme="minorHAnsi" w:hAnsiTheme="minorHAnsi" w:cs="Arial"/>
                <w:sz w:val="22"/>
                <w:szCs w:val="22"/>
              </w:rPr>
            </w:pPr>
            <w:r w:rsidRPr="003748FD">
              <w:rPr>
                <w:rFonts w:asciiTheme="minorHAnsi" w:hAnsiTheme="minorHAnsi" w:cs="Arial"/>
                <w:sz w:val="22"/>
                <w:szCs w:val="22"/>
              </w:rPr>
              <w:t xml:space="preserve">III. </w:t>
            </w:r>
            <w:r w:rsidR="003134A9" w:rsidRPr="003748FD">
              <w:rPr>
                <w:rFonts w:asciiTheme="minorHAnsi" w:hAnsiTheme="minorHAnsi" w:cs="Arial"/>
                <w:sz w:val="22"/>
                <w:szCs w:val="22"/>
              </w:rPr>
              <w:t>Deberes y responsabilidades</w:t>
            </w:r>
          </w:p>
        </w:tc>
      </w:tr>
      <w:tr w:rsidR="001E58BB" w:rsidRPr="00602B93" w:rsidTr="009E5F6C">
        <w:trPr>
          <w:gridAfter w:val="1"/>
          <w:wAfter w:w="25" w:type="dxa"/>
        </w:trPr>
        <w:tc>
          <w:tcPr>
            <w:tcW w:w="10890" w:type="dxa"/>
            <w:shd w:val="clear" w:color="auto" w:fill="auto"/>
          </w:tcPr>
          <w:p w:rsidR="001E58BB" w:rsidRPr="003748FD" w:rsidRDefault="001E58BB" w:rsidP="0013334D">
            <w:pPr>
              <w:jc w:val="both"/>
              <w:rPr>
                <w:rFonts w:asciiTheme="minorHAnsi" w:hAnsiTheme="minorHAnsi" w:cs="Arial"/>
                <w:b/>
                <w:sz w:val="22"/>
                <w:szCs w:val="22"/>
                <w:lang w:val="es-ES"/>
              </w:rPr>
            </w:pPr>
            <w:r w:rsidRPr="003748FD">
              <w:rPr>
                <w:rFonts w:asciiTheme="minorHAnsi" w:hAnsiTheme="minorHAnsi" w:cs="Arial"/>
                <w:b/>
                <w:sz w:val="22"/>
                <w:szCs w:val="22"/>
                <w:lang w:val="es-ES"/>
              </w:rPr>
              <w:lastRenderedPageBreak/>
              <w:t>Resumen de Funciones:</w:t>
            </w:r>
          </w:p>
          <w:p w:rsidR="009E5F6C" w:rsidRPr="003748FD" w:rsidRDefault="009E5F6C" w:rsidP="009E5F6C">
            <w:pPr>
              <w:numPr>
                <w:ilvl w:val="0"/>
                <w:numId w:val="17"/>
              </w:numPr>
              <w:spacing w:line="276" w:lineRule="auto"/>
              <w:jc w:val="both"/>
              <w:rPr>
                <w:rFonts w:asciiTheme="minorHAnsi" w:hAnsiTheme="minorHAnsi" w:cs="Arial"/>
                <w:sz w:val="22"/>
                <w:szCs w:val="22"/>
                <w:lang w:val="es-ES"/>
              </w:rPr>
            </w:pPr>
            <w:r w:rsidRPr="003748FD">
              <w:rPr>
                <w:rFonts w:asciiTheme="minorHAnsi" w:hAnsiTheme="minorHAnsi" w:cs="Arial"/>
                <w:sz w:val="22"/>
                <w:szCs w:val="22"/>
                <w:lang w:val="es-ES"/>
              </w:rPr>
              <w:t>Planear y facilitar la comunicación de la estrategia, defensa y los programas  apoyando el marco de trabajo para la asistencia del desarrollo de la ONU (UNDAF)</w:t>
            </w:r>
          </w:p>
          <w:p w:rsidR="009E5F6C" w:rsidRPr="003748FD" w:rsidRDefault="009E5F6C" w:rsidP="009E5F6C">
            <w:pPr>
              <w:numPr>
                <w:ilvl w:val="0"/>
                <w:numId w:val="17"/>
              </w:numPr>
              <w:spacing w:line="276" w:lineRule="auto"/>
              <w:jc w:val="both"/>
              <w:rPr>
                <w:rFonts w:asciiTheme="minorHAnsi" w:hAnsiTheme="minorHAnsi" w:cs="Arial"/>
                <w:sz w:val="22"/>
                <w:szCs w:val="22"/>
                <w:lang w:val="es-ES"/>
              </w:rPr>
            </w:pPr>
            <w:r w:rsidRPr="003748FD">
              <w:rPr>
                <w:rFonts w:asciiTheme="minorHAnsi" w:hAnsiTheme="minorHAnsi" w:cs="Arial"/>
                <w:sz w:val="22"/>
                <w:szCs w:val="22"/>
                <w:lang w:val="es-ES"/>
              </w:rPr>
              <w:t>Contribuir en la construcción de alianzas y relaciones con los medios.</w:t>
            </w:r>
          </w:p>
          <w:p w:rsidR="009E5F6C" w:rsidRPr="003748FD" w:rsidRDefault="009E5F6C" w:rsidP="009E5F6C">
            <w:pPr>
              <w:numPr>
                <w:ilvl w:val="0"/>
                <w:numId w:val="17"/>
              </w:numPr>
              <w:spacing w:line="276" w:lineRule="auto"/>
              <w:jc w:val="both"/>
              <w:rPr>
                <w:rFonts w:asciiTheme="minorHAnsi" w:hAnsiTheme="minorHAnsi" w:cs="Arial"/>
                <w:sz w:val="22"/>
                <w:szCs w:val="22"/>
                <w:lang w:val="es-ES"/>
              </w:rPr>
            </w:pPr>
            <w:r w:rsidRPr="003748FD">
              <w:rPr>
                <w:rFonts w:asciiTheme="minorHAnsi" w:hAnsiTheme="minorHAnsi" w:cs="Arial"/>
                <w:sz w:val="22"/>
                <w:szCs w:val="22"/>
                <w:lang w:val="es-ES"/>
              </w:rPr>
              <w:t>Planear y facilitar comunicados digitales</w:t>
            </w:r>
          </w:p>
          <w:p w:rsidR="001E58BB" w:rsidRPr="003748FD" w:rsidRDefault="009E5F6C" w:rsidP="009E5F6C">
            <w:pPr>
              <w:numPr>
                <w:ilvl w:val="0"/>
                <w:numId w:val="17"/>
              </w:numPr>
              <w:spacing w:line="276" w:lineRule="auto"/>
              <w:jc w:val="both"/>
              <w:rPr>
                <w:rFonts w:asciiTheme="minorHAnsi" w:hAnsiTheme="minorHAnsi" w:cs="Arial"/>
                <w:sz w:val="22"/>
                <w:szCs w:val="22"/>
                <w:lang w:val="es-ES"/>
              </w:rPr>
            </w:pPr>
            <w:r w:rsidRPr="003748FD">
              <w:rPr>
                <w:rFonts w:asciiTheme="minorHAnsi" w:hAnsiTheme="minorHAnsi" w:cs="Arial"/>
                <w:sz w:val="22"/>
                <w:szCs w:val="22"/>
                <w:lang w:val="es-ES"/>
              </w:rPr>
              <w:t>Proveer apoyo sustancial a la gestión de marca y publicaciones</w:t>
            </w:r>
          </w:p>
        </w:tc>
      </w:tr>
      <w:tr w:rsidR="00BE3A10" w:rsidRPr="00602B93" w:rsidTr="009E5F6C">
        <w:trPr>
          <w:gridAfter w:val="1"/>
          <w:wAfter w:w="25" w:type="dxa"/>
        </w:trPr>
        <w:tc>
          <w:tcPr>
            <w:tcW w:w="10890" w:type="dxa"/>
          </w:tcPr>
          <w:p w:rsidR="009E5F6C" w:rsidRPr="003748FD" w:rsidRDefault="009E5F6C" w:rsidP="009E5F6C">
            <w:pPr>
              <w:numPr>
                <w:ilvl w:val="0"/>
                <w:numId w:val="18"/>
              </w:numPr>
              <w:spacing w:line="276" w:lineRule="auto"/>
              <w:ind w:left="450"/>
              <w:jc w:val="both"/>
              <w:rPr>
                <w:rFonts w:asciiTheme="minorHAnsi" w:hAnsiTheme="minorHAnsi" w:cs="Arial"/>
                <w:b/>
                <w:sz w:val="22"/>
                <w:szCs w:val="22"/>
                <w:lang w:val="es-ES"/>
              </w:rPr>
            </w:pPr>
            <w:r w:rsidRPr="003748FD">
              <w:rPr>
                <w:rFonts w:asciiTheme="minorHAnsi" w:hAnsiTheme="minorHAnsi" w:cs="Arial"/>
                <w:b/>
                <w:sz w:val="22"/>
                <w:szCs w:val="22"/>
                <w:lang w:val="es-ES"/>
              </w:rPr>
              <w:t>Planear y facilitar la comunicación de la estrategia, defensa y los programas  apoyando el marco de trabajo para la asistencia del desarrollo de la ONU (UNDAF)</w:t>
            </w:r>
          </w:p>
          <w:p w:rsidR="009E5F6C" w:rsidRPr="003748FD" w:rsidRDefault="009E5F6C" w:rsidP="009E5F6C">
            <w:pPr>
              <w:numPr>
                <w:ilvl w:val="1"/>
                <w:numId w:val="19"/>
              </w:numPr>
              <w:spacing w:line="276" w:lineRule="auto"/>
              <w:ind w:left="630"/>
              <w:jc w:val="both"/>
              <w:rPr>
                <w:rFonts w:asciiTheme="minorHAnsi" w:hAnsiTheme="minorHAnsi" w:cs="Arial"/>
                <w:sz w:val="22"/>
                <w:szCs w:val="22"/>
                <w:lang w:val="es-ES"/>
              </w:rPr>
            </w:pPr>
            <w:r w:rsidRPr="003748FD">
              <w:rPr>
                <w:rFonts w:asciiTheme="minorHAnsi" w:hAnsiTheme="minorHAnsi" w:cs="Arial"/>
                <w:sz w:val="22"/>
                <w:szCs w:val="22"/>
                <w:lang w:val="es-ES"/>
              </w:rPr>
              <w:t>Proveer apoyo sustancial al Coordinador Residente (RC) y al Equipo País de la ONU (UNCT) en el diseño, implementación y monitoreo de la estrategia de comunicación y defensa conjunta de la ONU,  promoviendo al UNDAF como un instrumento primario para el planeamiento e implementación de las actividades de desarrollo en el país de la ONU, apoyar la implementación de la agenda 2030 para el desarrollo sostenible.</w:t>
            </w:r>
          </w:p>
          <w:p w:rsidR="009E5F6C" w:rsidRPr="003748FD" w:rsidRDefault="009E5F6C" w:rsidP="009E5F6C">
            <w:pPr>
              <w:numPr>
                <w:ilvl w:val="1"/>
                <w:numId w:val="19"/>
              </w:numPr>
              <w:spacing w:line="276" w:lineRule="auto"/>
              <w:ind w:left="630"/>
              <w:jc w:val="both"/>
              <w:rPr>
                <w:rFonts w:asciiTheme="minorHAnsi" w:hAnsiTheme="minorHAnsi" w:cs="Arial"/>
                <w:sz w:val="22"/>
                <w:szCs w:val="22"/>
                <w:lang w:val="es-ES"/>
              </w:rPr>
            </w:pPr>
            <w:r w:rsidRPr="003748FD">
              <w:rPr>
                <w:rFonts w:asciiTheme="minorHAnsi" w:hAnsiTheme="minorHAnsi" w:cs="Arial"/>
                <w:sz w:val="22"/>
                <w:szCs w:val="22"/>
                <w:lang w:val="es-ES"/>
              </w:rPr>
              <w:t xml:space="preserve">Investigar, analizar y presentar aportes para el RC y el UNCT en la defensa estratégica y comunicación de programas para la agenda 2030 y para aumentar el impacto de los objetivos programáticos de la UNDAF </w:t>
            </w:r>
          </w:p>
          <w:p w:rsidR="009E5F6C" w:rsidRPr="003748FD" w:rsidRDefault="009E5F6C" w:rsidP="009E5F6C">
            <w:pPr>
              <w:numPr>
                <w:ilvl w:val="1"/>
                <w:numId w:val="19"/>
              </w:numPr>
              <w:spacing w:line="276" w:lineRule="auto"/>
              <w:ind w:left="630"/>
              <w:jc w:val="both"/>
              <w:rPr>
                <w:rFonts w:asciiTheme="minorHAnsi" w:hAnsiTheme="minorHAnsi" w:cs="Arial"/>
                <w:sz w:val="22"/>
                <w:szCs w:val="22"/>
                <w:lang w:val="es-ES"/>
              </w:rPr>
            </w:pPr>
            <w:r w:rsidRPr="003748FD">
              <w:rPr>
                <w:rFonts w:asciiTheme="minorHAnsi" w:hAnsiTheme="minorHAnsi" w:cs="Arial"/>
                <w:sz w:val="22"/>
                <w:szCs w:val="22"/>
                <w:lang w:val="es-ES"/>
              </w:rPr>
              <w:t>Planear y facilitar la promoción de la defensa y comunicación como herramientas para un abordaje participativo a el monitoreo e implementación de la UNDAF, que refleje la visión y las prioridades de las personas, incluyendo aquellos que han quedado muy atrás.</w:t>
            </w:r>
          </w:p>
          <w:p w:rsidR="009E5F6C" w:rsidRPr="003748FD" w:rsidRDefault="009E5F6C" w:rsidP="009E5F6C">
            <w:pPr>
              <w:numPr>
                <w:ilvl w:val="1"/>
                <w:numId w:val="19"/>
              </w:numPr>
              <w:spacing w:line="276" w:lineRule="auto"/>
              <w:ind w:left="630"/>
              <w:jc w:val="both"/>
              <w:rPr>
                <w:rFonts w:asciiTheme="minorHAnsi" w:hAnsiTheme="minorHAnsi" w:cs="Arial"/>
                <w:sz w:val="22"/>
                <w:szCs w:val="22"/>
                <w:lang w:val="es-ES"/>
              </w:rPr>
            </w:pPr>
            <w:r w:rsidRPr="003748FD">
              <w:rPr>
                <w:rFonts w:asciiTheme="minorHAnsi" w:hAnsiTheme="minorHAnsi" w:cs="Arial"/>
                <w:sz w:val="22"/>
                <w:szCs w:val="22"/>
                <w:lang w:val="es-ES"/>
              </w:rPr>
              <w:t>Monitorear y analizar a los medios en las áreas relacionadas con el mandato y los programas en país de la ONU, así como, otros temas relevantes para el posicionamiento y la marca de la ONU.</w:t>
            </w:r>
          </w:p>
          <w:p w:rsidR="009E5F6C" w:rsidRPr="003748FD" w:rsidRDefault="009E5F6C" w:rsidP="009E5F6C">
            <w:pPr>
              <w:numPr>
                <w:ilvl w:val="1"/>
                <w:numId w:val="19"/>
              </w:numPr>
              <w:spacing w:line="276" w:lineRule="auto"/>
              <w:ind w:left="630"/>
              <w:jc w:val="both"/>
              <w:rPr>
                <w:rFonts w:asciiTheme="minorHAnsi" w:hAnsiTheme="minorHAnsi" w:cs="Arial"/>
                <w:sz w:val="22"/>
                <w:szCs w:val="22"/>
                <w:lang w:val="es-ES"/>
              </w:rPr>
            </w:pPr>
            <w:r w:rsidRPr="003748FD">
              <w:rPr>
                <w:rFonts w:asciiTheme="minorHAnsi" w:hAnsiTheme="minorHAnsi" w:cs="Arial"/>
                <w:sz w:val="22"/>
                <w:szCs w:val="22"/>
                <w:lang w:val="es-ES"/>
              </w:rPr>
              <w:t>Proveer apoyo sustancial al RC y el UNCT en el contacto a los medios y el mensaje público, así como asistir en la gestión de los riesgos a la reputación o gestión de crisis en temas sensibles.</w:t>
            </w:r>
          </w:p>
          <w:p w:rsidR="009E5F6C" w:rsidRPr="003748FD" w:rsidRDefault="009E5F6C" w:rsidP="009E5F6C">
            <w:pPr>
              <w:numPr>
                <w:ilvl w:val="1"/>
                <w:numId w:val="19"/>
              </w:numPr>
              <w:spacing w:line="276" w:lineRule="auto"/>
              <w:ind w:left="630"/>
              <w:jc w:val="both"/>
              <w:rPr>
                <w:rFonts w:asciiTheme="minorHAnsi" w:hAnsiTheme="minorHAnsi" w:cs="Arial"/>
                <w:sz w:val="22"/>
                <w:szCs w:val="22"/>
                <w:lang w:val="es-ES"/>
              </w:rPr>
            </w:pPr>
            <w:r w:rsidRPr="003748FD">
              <w:rPr>
                <w:rFonts w:asciiTheme="minorHAnsi" w:hAnsiTheme="minorHAnsi" w:cs="Arial"/>
                <w:sz w:val="22"/>
                <w:szCs w:val="22"/>
                <w:lang w:val="es-ES"/>
              </w:rPr>
              <w:t>Identificar y evaluar posibles temas, situaciones o riesgos relacionados con la comunicación y defensa, y sugerir acciones correctivas al RC y el UNCT, el Equipo de Gestión de Programas (o su equivalente) y los Grupos de Resultados.</w:t>
            </w:r>
          </w:p>
          <w:p w:rsidR="009E5F6C" w:rsidRPr="003748FD" w:rsidRDefault="009E5F6C" w:rsidP="009E5F6C">
            <w:pPr>
              <w:numPr>
                <w:ilvl w:val="1"/>
                <w:numId w:val="19"/>
              </w:numPr>
              <w:spacing w:line="276" w:lineRule="auto"/>
              <w:ind w:left="630"/>
              <w:jc w:val="both"/>
              <w:rPr>
                <w:rFonts w:asciiTheme="minorHAnsi" w:hAnsiTheme="minorHAnsi" w:cs="Arial"/>
                <w:sz w:val="22"/>
                <w:szCs w:val="22"/>
                <w:lang w:val="es-ES"/>
              </w:rPr>
            </w:pPr>
            <w:r w:rsidRPr="003748FD">
              <w:rPr>
                <w:rFonts w:asciiTheme="minorHAnsi" w:hAnsiTheme="minorHAnsi" w:cs="Arial"/>
                <w:sz w:val="22"/>
                <w:szCs w:val="22"/>
                <w:lang w:val="es-ES"/>
              </w:rPr>
              <w:t>Planear y facilitar el trabajo del grupo de comunicaciones de la ONU a través de las etapas del ciclo de la UNDAF</w:t>
            </w:r>
          </w:p>
          <w:p w:rsidR="009E5F6C" w:rsidRPr="003748FD" w:rsidRDefault="009E5F6C" w:rsidP="009E5F6C">
            <w:pPr>
              <w:numPr>
                <w:ilvl w:val="1"/>
                <w:numId w:val="19"/>
              </w:numPr>
              <w:spacing w:line="276" w:lineRule="auto"/>
              <w:ind w:left="630"/>
              <w:jc w:val="both"/>
              <w:rPr>
                <w:rFonts w:asciiTheme="minorHAnsi" w:hAnsiTheme="minorHAnsi" w:cs="Arial"/>
                <w:sz w:val="22"/>
                <w:szCs w:val="22"/>
                <w:lang w:val="es-ES"/>
              </w:rPr>
            </w:pPr>
            <w:r w:rsidRPr="003748FD">
              <w:rPr>
                <w:rFonts w:asciiTheme="minorHAnsi" w:hAnsiTheme="minorHAnsi" w:cs="Arial"/>
                <w:sz w:val="22"/>
                <w:szCs w:val="22"/>
                <w:lang w:val="es-ES"/>
              </w:rPr>
              <w:t>Colaborar con el grupo de comunicaciones de la ONU y el Equipo de Gestión de Programas de la ONU (o su equivalente) y en coordinación con el colega responsable de Gestión de Datos y Reporte de Resultados en el RCO, preparar el plan anual de comunicación para publicitar y comunicar los resultados con un enfoque del impacto en el desarrollo por la ONU</w:t>
            </w:r>
          </w:p>
          <w:p w:rsidR="009E5F6C" w:rsidRPr="003748FD" w:rsidRDefault="009E5F6C" w:rsidP="009E5F6C">
            <w:pPr>
              <w:numPr>
                <w:ilvl w:val="1"/>
                <w:numId w:val="19"/>
              </w:numPr>
              <w:spacing w:line="276" w:lineRule="auto"/>
              <w:ind w:left="630"/>
              <w:jc w:val="both"/>
              <w:rPr>
                <w:rFonts w:asciiTheme="minorHAnsi" w:hAnsiTheme="minorHAnsi" w:cs="Arial"/>
                <w:sz w:val="22"/>
                <w:szCs w:val="22"/>
                <w:lang w:val="es-ES"/>
              </w:rPr>
            </w:pPr>
            <w:r w:rsidRPr="003748FD">
              <w:rPr>
                <w:rFonts w:asciiTheme="minorHAnsi" w:hAnsiTheme="minorHAnsi" w:cs="Arial"/>
                <w:sz w:val="22"/>
                <w:szCs w:val="22"/>
                <w:lang w:val="es-ES"/>
              </w:rPr>
              <w:t xml:space="preserve"> Asistir al RC y al UNCT en la proyección efectiva y precisa de la imagen de la ONU así como promover la transparencia y la responsabilidad.</w:t>
            </w:r>
          </w:p>
          <w:p w:rsidR="009E5F6C" w:rsidRPr="003748FD" w:rsidRDefault="009E5F6C" w:rsidP="009E5F6C">
            <w:pPr>
              <w:numPr>
                <w:ilvl w:val="1"/>
                <w:numId w:val="19"/>
              </w:numPr>
              <w:spacing w:line="276" w:lineRule="auto"/>
              <w:ind w:left="630"/>
              <w:jc w:val="both"/>
              <w:rPr>
                <w:rFonts w:asciiTheme="minorHAnsi" w:hAnsiTheme="minorHAnsi" w:cs="Arial"/>
                <w:sz w:val="22"/>
                <w:szCs w:val="22"/>
                <w:lang w:val="es-ES"/>
              </w:rPr>
            </w:pPr>
            <w:r w:rsidRPr="003748FD">
              <w:rPr>
                <w:rFonts w:asciiTheme="minorHAnsi" w:hAnsiTheme="minorHAnsi" w:cs="Arial"/>
                <w:sz w:val="22"/>
                <w:szCs w:val="22"/>
                <w:lang w:val="es-ES"/>
              </w:rPr>
              <w:t>Proveer el soporte sustancial para asegurar que los indicadores de desempeño de la comunicación estén identificados, incorporados, monitoreados y reportados durante todo el ciclo de la UNDAF</w:t>
            </w:r>
          </w:p>
          <w:p w:rsidR="00BE3A10" w:rsidRPr="003748FD" w:rsidRDefault="00BE3A10" w:rsidP="0013334D">
            <w:pPr>
              <w:widowControl w:val="0"/>
              <w:autoSpaceDE w:val="0"/>
              <w:autoSpaceDN w:val="0"/>
              <w:adjustRightInd w:val="0"/>
              <w:contextualSpacing/>
              <w:jc w:val="both"/>
              <w:rPr>
                <w:rFonts w:asciiTheme="minorHAnsi" w:hAnsiTheme="minorHAnsi" w:cs="Arial"/>
                <w:b/>
                <w:sz w:val="22"/>
                <w:szCs w:val="22"/>
                <w:lang w:val="es-ES"/>
              </w:rPr>
            </w:pPr>
          </w:p>
        </w:tc>
      </w:tr>
      <w:tr w:rsidR="00BE3A10" w:rsidRPr="00602B93" w:rsidTr="009E5F6C">
        <w:trPr>
          <w:gridAfter w:val="1"/>
          <w:wAfter w:w="25" w:type="dxa"/>
        </w:trPr>
        <w:tc>
          <w:tcPr>
            <w:tcW w:w="10890" w:type="dxa"/>
          </w:tcPr>
          <w:p w:rsidR="009E5F6C" w:rsidRPr="003748FD" w:rsidRDefault="009E5F6C" w:rsidP="009E5F6C">
            <w:pPr>
              <w:numPr>
                <w:ilvl w:val="0"/>
                <w:numId w:val="18"/>
              </w:numPr>
              <w:spacing w:line="276" w:lineRule="auto"/>
              <w:ind w:left="450"/>
              <w:jc w:val="both"/>
              <w:rPr>
                <w:rFonts w:asciiTheme="minorHAnsi" w:hAnsiTheme="minorHAnsi" w:cs="Arial"/>
                <w:b/>
                <w:sz w:val="22"/>
                <w:szCs w:val="22"/>
                <w:lang w:val="es-ES"/>
              </w:rPr>
            </w:pPr>
            <w:r w:rsidRPr="003748FD">
              <w:rPr>
                <w:rFonts w:asciiTheme="minorHAnsi" w:hAnsiTheme="minorHAnsi" w:cs="Arial"/>
                <w:b/>
                <w:sz w:val="22"/>
                <w:szCs w:val="22"/>
                <w:lang w:val="es-ES"/>
              </w:rPr>
              <w:t>Contribuir en la Construcción de Alianzas y Relaciones con los Medios</w:t>
            </w:r>
          </w:p>
          <w:p w:rsidR="00551952" w:rsidRPr="00551952" w:rsidRDefault="009E5F6C" w:rsidP="00551952">
            <w:pPr>
              <w:numPr>
                <w:ilvl w:val="1"/>
                <w:numId w:val="20"/>
              </w:numPr>
              <w:spacing w:line="276" w:lineRule="auto"/>
              <w:ind w:left="630"/>
              <w:jc w:val="both"/>
              <w:rPr>
                <w:rFonts w:asciiTheme="minorHAnsi" w:hAnsiTheme="minorHAnsi" w:cs="Arial"/>
                <w:sz w:val="22"/>
                <w:szCs w:val="22"/>
                <w:lang w:val="es-ES"/>
              </w:rPr>
            </w:pPr>
            <w:r w:rsidRPr="003748FD">
              <w:rPr>
                <w:rFonts w:asciiTheme="minorHAnsi" w:hAnsiTheme="minorHAnsi" w:cs="Arial"/>
                <w:sz w:val="22"/>
                <w:szCs w:val="22"/>
                <w:lang w:val="es-ES"/>
              </w:rPr>
              <w:t xml:space="preserve">Planear y facilitar el involucramiento de socios clave tradicionales y no tradicionales, incluyendo gobiernos, sociedad civil, sector privado, socios de desarrollo y otros nuevos, así como los actores tradicionales en la agenda 2030 y el papel e impacto del trabajo de la ONU en el país </w:t>
            </w:r>
          </w:p>
          <w:p w:rsidR="009E5F6C" w:rsidRPr="003748FD" w:rsidRDefault="009E5F6C" w:rsidP="009E5F6C">
            <w:pPr>
              <w:numPr>
                <w:ilvl w:val="1"/>
                <w:numId w:val="20"/>
              </w:numPr>
              <w:spacing w:line="276" w:lineRule="auto"/>
              <w:ind w:left="630"/>
              <w:jc w:val="both"/>
              <w:rPr>
                <w:rFonts w:asciiTheme="minorHAnsi" w:hAnsiTheme="minorHAnsi" w:cs="Arial"/>
                <w:sz w:val="22"/>
                <w:szCs w:val="22"/>
                <w:lang w:val="es-ES"/>
              </w:rPr>
            </w:pPr>
            <w:r w:rsidRPr="003748FD">
              <w:rPr>
                <w:rFonts w:asciiTheme="minorHAnsi" w:hAnsiTheme="minorHAnsi" w:cs="Arial"/>
                <w:sz w:val="22"/>
                <w:szCs w:val="22"/>
                <w:lang w:val="es-ES"/>
              </w:rPr>
              <w:t>Proveer apoyo sustancial al RC y al UNCT en la expansión significativa de la concientización del público con respecto a la agenda 2030 y el papel e impacto de la ONU en el país.</w:t>
            </w:r>
          </w:p>
          <w:p w:rsidR="009E5F6C" w:rsidRPr="003748FD" w:rsidRDefault="009E5F6C" w:rsidP="009E5F6C">
            <w:pPr>
              <w:numPr>
                <w:ilvl w:val="1"/>
                <w:numId w:val="20"/>
              </w:numPr>
              <w:spacing w:line="276" w:lineRule="auto"/>
              <w:ind w:left="630"/>
              <w:jc w:val="both"/>
              <w:rPr>
                <w:rFonts w:asciiTheme="minorHAnsi" w:hAnsiTheme="minorHAnsi" w:cs="Arial"/>
                <w:sz w:val="22"/>
                <w:szCs w:val="22"/>
                <w:lang w:val="es-ES"/>
              </w:rPr>
            </w:pPr>
            <w:r w:rsidRPr="003748FD">
              <w:rPr>
                <w:rFonts w:asciiTheme="minorHAnsi" w:hAnsiTheme="minorHAnsi" w:cs="Arial"/>
                <w:sz w:val="22"/>
                <w:szCs w:val="22"/>
                <w:lang w:val="es-ES"/>
              </w:rPr>
              <w:lastRenderedPageBreak/>
              <w:t>Planear y facilitar encuentros públicos sobre el papel y el trabajo de la ONU en el país incluyendo visitas a los programas para destacar el impacto en el desarrollo por la ONU</w:t>
            </w:r>
          </w:p>
          <w:p w:rsidR="009E5F6C" w:rsidRPr="003748FD" w:rsidRDefault="009E5F6C" w:rsidP="009E5F6C">
            <w:pPr>
              <w:numPr>
                <w:ilvl w:val="1"/>
                <w:numId w:val="20"/>
              </w:numPr>
              <w:spacing w:line="276" w:lineRule="auto"/>
              <w:ind w:left="630"/>
              <w:jc w:val="both"/>
              <w:rPr>
                <w:rFonts w:asciiTheme="minorHAnsi" w:hAnsiTheme="minorHAnsi" w:cs="Arial"/>
                <w:sz w:val="22"/>
                <w:szCs w:val="22"/>
                <w:lang w:val="es-ES"/>
              </w:rPr>
            </w:pPr>
            <w:r w:rsidRPr="003748FD">
              <w:rPr>
                <w:rFonts w:asciiTheme="minorHAnsi" w:hAnsiTheme="minorHAnsi" w:cs="Arial"/>
                <w:sz w:val="22"/>
                <w:szCs w:val="22"/>
                <w:lang w:val="es-ES"/>
              </w:rPr>
              <w:t>Realizar contacto continuo con otros socios para el desarrollo de contenido, intercambio de información, esfuerzos colaborativos de comunicación, comunicación innovadora y  herramientas para la defensa.</w:t>
            </w:r>
          </w:p>
          <w:p w:rsidR="009E5F6C" w:rsidRPr="003748FD" w:rsidRDefault="009E5F6C" w:rsidP="009E5F6C">
            <w:pPr>
              <w:numPr>
                <w:ilvl w:val="1"/>
                <w:numId w:val="20"/>
              </w:numPr>
              <w:spacing w:line="276" w:lineRule="auto"/>
              <w:ind w:left="630"/>
              <w:jc w:val="both"/>
              <w:rPr>
                <w:rFonts w:asciiTheme="minorHAnsi" w:hAnsiTheme="minorHAnsi" w:cs="Arial"/>
                <w:sz w:val="22"/>
                <w:szCs w:val="22"/>
                <w:lang w:val="es-ES"/>
              </w:rPr>
            </w:pPr>
            <w:r w:rsidRPr="003748FD">
              <w:rPr>
                <w:rFonts w:asciiTheme="minorHAnsi" w:hAnsiTheme="minorHAnsi" w:cs="Arial"/>
                <w:sz w:val="22"/>
                <w:szCs w:val="22"/>
                <w:lang w:val="es-ES"/>
              </w:rPr>
              <w:t>Recopilar y analizar experiencias en comunicación y compartir los hallazgos con los colegas de comunicación en el país, la región y la sede central para que las mejores prácticas beneficien el trabajo de comunicación de la ONU.</w:t>
            </w:r>
          </w:p>
          <w:p w:rsidR="009E5F6C" w:rsidRPr="003748FD" w:rsidRDefault="009E5F6C" w:rsidP="009E5F6C">
            <w:pPr>
              <w:numPr>
                <w:ilvl w:val="1"/>
                <w:numId w:val="20"/>
              </w:numPr>
              <w:spacing w:line="276" w:lineRule="auto"/>
              <w:ind w:left="630"/>
              <w:jc w:val="both"/>
              <w:rPr>
                <w:rFonts w:asciiTheme="minorHAnsi" w:hAnsiTheme="minorHAnsi" w:cs="Arial"/>
                <w:sz w:val="22"/>
                <w:szCs w:val="22"/>
                <w:lang w:val="es-ES"/>
              </w:rPr>
            </w:pPr>
            <w:r w:rsidRPr="003748FD">
              <w:rPr>
                <w:rFonts w:asciiTheme="minorHAnsi" w:hAnsiTheme="minorHAnsi" w:cs="Arial"/>
                <w:sz w:val="22"/>
                <w:szCs w:val="22"/>
                <w:lang w:val="es-ES"/>
              </w:rPr>
              <w:t>Desarrollar y mantener una relación de trabajo cercana con los medios, incluyendo a los editores y los periodistas en los principales medios de comunicación nacionales e internacionales; desarrollar, mantener y actualizar la lista/base de datos  de contactos en los medios.</w:t>
            </w:r>
          </w:p>
          <w:p w:rsidR="00BE3A10" w:rsidRPr="003748FD" w:rsidRDefault="009E5F6C" w:rsidP="009E5F6C">
            <w:pPr>
              <w:numPr>
                <w:ilvl w:val="1"/>
                <w:numId w:val="20"/>
              </w:numPr>
              <w:spacing w:line="276" w:lineRule="auto"/>
              <w:ind w:left="630"/>
              <w:jc w:val="both"/>
              <w:rPr>
                <w:rFonts w:asciiTheme="minorHAnsi" w:hAnsiTheme="minorHAnsi" w:cs="Arial"/>
                <w:sz w:val="22"/>
                <w:szCs w:val="22"/>
                <w:lang w:val="es-ES"/>
              </w:rPr>
            </w:pPr>
            <w:r w:rsidRPr="003748FD">
              <w:rPr>
                <w:rFonts w:asciiTheme="minorHAnsi" w:hAnsiTheme="minorHAnsi" w:cs="Arial"/>
                <w:sz w:val="22"/>
                <w:szCs w:val="22"/>
                <w:lang w:val="es-ES"/>
              </w:rPr>
              <w:t>Preparar los materiales, resúmenes, discursos, declaraciones, opiniones editoriales y presentaciones oficiales según sea necesario</w:t>
            </w:r>
          </w:p>
        </w:tc>
      </w:tr>
      <w:tr w:rsidR="00BE3A10" w:rsidRPr="00602B93" w:rsidTr="009E5F6C">
        <w:trPr>
          <w:gridAfter w:val="1"/>
          <w:wAfter w:w="25" w:type="dxa"/>
        </w:trPr>
        <w:tc>
          <w:tcPr>
            <w:tcW w:w="10890" w:type="dxa"/>
          </w:tcPr>
          <w:p w:rsidR="009E5F6C" w:rsidRPr="003748FD" w:rsidRDefault="009E5F6C" w:rsidP="009E5F6C">
            <w:pPr>
              <w:numPr>
                <w:ilvl w:val="0"/>
                <w:numId w:val="18"/>
              </w:numPr>
              <w:spacing w:line="276" w:lineRule="auto"/>
              <w:ind w:left="450"/>
              <w:rPr>
                <w:rFonts w:asciiTheme="minorHAnsi" w:hAnsiTheme="minorHAnsi" w:cs="Arial"/>
                <w:sz w:val="22"/>
                <w:szCs w:val="22"/>
                <w:lang w:val="es-ES"/>
              </w:rPr>
            </w:pPr>
            <w:r w:rsidRPr="003748FD">
              <w:rPr>
                <w:rFonts w:asciiTheme="minorHAnsi" w:hAnsiTheme="minorHAnsi" w:cs="Arial"/>
                <w:sz w:val="22"/>
                <w:szCs w:val="22"/>
                <w:lang w:val="es-ES"/>
              </w:rPr>
              <w:lastRenderedPageBreak/>
              <w:t>Planear y facilitar comunicados digitales</w:t>
            </w:r>
          </w:p>
          <w:p w:rsidR="009E5F6C" w:rsidRPr="003748FD" w:rsidRDefault="009E5F6C" w:rsidP="009E5F6C">
            <w:pPr>
              <w:numPr>
                <w:ilvl w:val="1"/>
                <w:numId w:val="21"/>
              </w:numPr>
              <w:spacing w:line="276" w:lineRule="auto"/>
              <w:ind w:left="630"/>
              <w:rPr>
                <w:rFonts w:asciiTheme="minorHAnsi" w:hAnsiTheme="minorHAnsi" w:cs="Arial"/>
                <w:sz w:val="22"/>
                <w:szCs w:val="22"/>
                <w:lang w:val="es-ES"/>
              </w:rPr>
            </w:pPr>
            <w:r w:rsidRPr="003748FD">
              <w:rPr>
                <w:rFonts w:asciiTheme="minorHAnsi" w:hAnsiTheme="minorHAnsi" w:cs="Arial"/>
                <w:sz w:val="22"/>
                <w:szCs w:val="22"/>
                <w:lang w:val="es-ES"/>
              </w:rPr>
              <w:t>Desarrollar y mantener plataformas digitales externas tal como la página web del equipo país de la ONU, así como las redes sociales de la ONU (cuenta de en Facebook, twitter, Etc.).</w:t>
            </w:r>
          </w:p>
          <w:p w:rsidR="00BE3A10" w:rsidRPr="003748FD" w:rsidRDefault="009E5F6C" w:rsidP="009E5F6C">
            <w:pPr>
              <w:numPr>
                <w:ilvl w:val="1"/>
                <w:numId w:val="21"/>
              </w:numPr>
              <w:spacing w:line="276" w:lineRule="auto"/>
              <w:ind w:left="630"/>
              <w:rPr>
                <w:rFonts w:asciiTheme="minorHAnsi" w:hAnsiTheme="minorHAnsi" w:cs="Arial"/>
                <w:sz w:val="22"/>
                <w:szCs w:val="22"/>
                <w:lang w:val="es-ES"/>
              </w:rPr>
            </w:pPr>
            <w:r w:rsidRPr="003748FD">
              <w:rPr>
                <w:rFonts w:asciiTheme="minorHAnsi" w:hAnsiTheme="minorHAnsi" w:cs="Arial"/>
                <w:sz w:val="22"/>
                <w:szCs w:val="22"/>
                <w:lang w:val="es-ES"/>
              </w:rPr>
              <w:t>Planear y facilitar el desarrollo e implementación de una estrategia para el contenido digital y contribuir con el desarrollo de los principales productos de comunicación (Eje. historias de interés humano, fotografías, videos, animaciones, etc.)</w:t>
            </w:r>
          </w:p>
        </w:tc>
      </w:tr>
      <w:tr w:rsidR="00A93372" w:rsidRPr="00602B93" w:rsidTr="00551952">
        <w:trPr>
          <w:gridAfter w:val="1"/>
          <w:wAfter w:w="25" w:type="dxa"/>
          <w:trHeight w:val="1682"/>
        </w:trPr>
        <w:tc>
          <w:tcPr>
            <w:tcW w:w="10890" w:type="dxa"/>
          </w:tcPr>
          <w:p w:rsidR="009E5F6C" w:rsidRPr="003748FD" w:rsidRDefault="009E5F6C" w:rsidP="009E5F6C">
            <w:pPr>
              <w:numPr>
                <w:ilvl w:val="0"/>
                <w:numId w:val="18"/>
              </w:numPr>
              <w:spacing w:line="276" w:lineRule="auto"/>
              <w:ind w:left="450"/>
              <w:rPr>
                <w:rFonts w:asciiTheme="minorHAnsi" w:hAnsiTheme="minorHAnsi" w:cs="Arial"/>
                <w:sz w:val="22"/>
                <w:szCs w:val="22"/>
                <w:lang w:val="es-ES"/>
              </w:rPr>
            </w:pPr>
            <w:r w:rsidRPr="003748FD">
              <w:rPr>
                <w:rFonts w:asciiTheme="minorHAnsi" w:hAnsiTheme="minorHAnsi" w:cs="Arial"/>
                <w:sz w:val="22"/>
                <w:szCs w:val="22"/>
                <w:lang w:val="es-ES"/>
              </w:rPr>
              <w:t>Proveer apoyo sustancial a la gestión de marca y publicaciones</w:t>
            </w:r>
          </w:p>
          <w:p w:rsidR="009E5F6C" w:rsidRPr="003748FD" w:rsidRDefault="009E5F6C" w:rsidP="009E5F6C">
            <w:pPr>
              <w:numPr>
                <w:ilvl w:val="1"/>
                <w:numId w:val="22"/>
              </w:numPr>
              <w:spacing w:line="276" w:lineRule="auto"/>
              <w:ind w:left="630"/>
              <w:rPr>
                <w:rFonts w:asciiTheme="minorHAnsi" w:hAnsiTheme="minorHAnsi" w:cs="Arial"/>
                <w:sz w:val="22"/>
                <w:szCs w:val="22"/>
                <w:lang w:val="es-ES"/>
              </w:rPr>
            </w:pPr>
            <w:r w:rsidRPr="003748FD">
              <w:rPr>
                <w:rFonts w:asciiTheme="minorHAnsi" w:hAnsiTheme="minorHAnsi" w:cs="Arial"/>
                <w:sz w:val="22"/>
                <w:szCs w:val="22"/>
                <w:lang w:val="es-ES"/>
              </w:rPr>
              <w:t>Proveer apoyo sustancial al RC y al UNCT en las publicaciones conjuntas con la ONU para garantizar los más altos estándares de calidad y la correcta aplicación de las guías para la marca de la ONU</w:t>
            </w:r>
          </w:p>
          <w:p w:rsidR="00A93372" w:rsidRPr="003748FD" w:rsidRDefault="009E5F6C" w:rsidP="009E5F6C">
            <w:pPr>
              <w:numPr>
                <w:ilvl w:val="1"/>
                <w:numId w:val="22"/>
              </w:numPr>
              <w:spacing w:line="276" w:lineRule="auto"/>
              <w:ind w:left="630"/>
              <w:rPr>
                <w:rFonts w:asciiTheme="minorHAnsi" w:hAnsiTheme="minorHAnsi" w:cs="Arial"/>
                <w:sz w:val="22"/>
                <w:szCs w:val="22"/>
                <w:lang w:val="es-ES"/>
              </w:rPr>
            </w:pPr>
            <w:r w:rsidRPr="003748FD">
              <w:rPr>
                <w:rFonts w:asciiTheme="minorHAnsi" w:hAnsiTheme="minorHAnsi" w:cs="Arial"/>
                <w:sz w:val="22"/>
                <w:szCs w:val="22"/>
                <w:lang w:val="es-ES"/>
              </w:rPr>
              <w:t>Preparar los puntos para el RC y el UNCT con respecto al uso de la marca conjunta con la ONU a nivel de país  en todos los productos de la ONU,  en línea y fuera de línea.</w:t>
            </w:r>
          </w:p>
        </w:tc>
      </w:tr>
      <w:tr w:rsidR="00A93372" w:rsidRPr="00602B93" w:rsidTr="009E5F6C">
        <w:tc>
          <w:tcPr>
            <w:tcW w:w="10915" w:type="dxa"/>
            <w:gridSpan w:val="2"/>
            <w:shd w:val="clear" w:color="auto" w:fill="E0E0E0"/>
          </w:tcPr>
          <w:p w:rsidR="00A93372" w:rsidRPr="003748FD" w:rsidRDefault="00A93372" w:rsidP="0013334D">
            <w:pPr>
              <w:pStyle w:val="Ttulo1"/>
              <w:keepNext w:val="0"/>
              <w:spacing w:before="40" w:after="40"/>
              <w:jc w:val="both"/>
              <w:rPr>
                <w:rFonts w:asciiTheme="minorHAnsi" w:hAnsiTheme="minorHAnsi" w:cs="Arial"/>
                <w:sz w:val="22"/>
                <w:szCs w:val="22"/>
                <w:lang w:val="es-ES"/>
              </w:rPr>
            </w:pPr>
            <w:r w:rsidRPr="003748FD">
              <w:rPr>
                <w:rFonts w:asciiTheme="minorHAnsi" w:hAnsiTheme="minorHAnsi" w:cs="Arial"/>
                <w:sz w:val="22"/>
                <w:szCs w:val="22"/>
                <w:lang w:val="es-ES"/>
              </w:rPr>
              <w:t xml:space="preserve">IV. </w:t>
            </w:r>
            <w:r w:rsidR="003134A9" w:rsidRPr="003748FD">
              <w:rPr>
                <w:rFonts w:asciiTheme="minorHAnsi" w:hAnsiTheme="minorHAnsi" w:cs="Arial"/>
                <w:sz w:val="22"/>
                <w:szCs w:val="22"/>
                <w:lang w:val="es-ES"/>
              </w:rPr>
              <w:t>Competencias y criterios de selección</w:t>
            </w:r>
          </w:p>
          <w:p w:rsidR="00A93372" w:rsidRPr="003748FD" w:rsidRDefault="00A93372" w:rsidP="0013334D">
            <w:pPr>
              <w:spacing w:before="40" w:after="40"/>
              <w:jc w:val="both"/>
              <w:rPr>
                <w:rFonts w:asciiTheme="minorHAnsi" w:hAnsiTheme="minorHAnsi" w:cs="Arial"/>
                <w:sz w:val="22"/>
                <w:szCs w:val="22"/>
                <w:lang w:val="es-ES"/>
              </w:rPr>
            </w:pPr>
          </w:p>
        </w:tc>
      </w:tr>
      <w:tr w:rsidR="00BE3A10" w:rsidRPr="00602B93" w:rsidTr="009E5F6C">
        <w:trPr>
          <w:trHeight w:val="353"/>
        </w:trPr>
        <w:tc>
          <w:tcPr>
            <w:tcW w:w="10915" w:type="dxa"/>
            <w:gridSpan w:val="2"/>
            <w:vAlign w:val="center"/>
          </w:tcPr>
          <w:p w:rsidR="00005C88" w:rsidRPr="00551952" w:rsidRDefault="00005C88" w:rsidP="0013334D">
            <w:pPr>
              <w:pStyle w:val="Ttulo"/>
              <w:jc w:val="both"/>
              <w:rPr>
                <w:rFonts w:asciiTheme="minorHAnsi" w:hAnsiTheme="minorHAnsi" w:cs="Arial"/>
                <w:sz w:val="8"/>
                <w:szCs w:val="8"/>
                <w:lang w:val="es-ES"/>
              </w:rPr>
            </w:pPr>
          </w:p>
          <w:p w:rsidR="00005C88" w:rsidRPr="003748FD" w:rsidRDefault="00005C88" w:rsidP="009E5F6C">
            <w:pPr>
              <w:numPr>
                <w:ilvl w:val="0"/>
                <w:numId w:val="16"/>
              </w:numPr>
              <w:spacing w:line="276" w:lineRule="auto"/>
              <w:ind w:left="522" w:hanging="450"/>
              <w:jc w:val="both"/>
              <w:rPr>
                <w:rFonts w:asciiTheme="minorHAnsi" w:hAnsiTheme="minorHAnsi" w:cs="Arial"/>
                <w:sz w:val="22"/>
                <w:szCs w:val="22"/>
                <w:lang w:val="es-ES"/>
              </w:rPr>
            </w:pPr>
            <w:r w:rsidRPr="003748FD">
              <w:rPr>
                <w:rFonts w:asciiTheme="minorHAnsi" w:hAnsiTheme="minorHAnsi" w:cs="Arial"/>
                <w:b/>
                <w:sz w:val="22"/>
                <w:szCs w:val="22"/>
                <w:lang w:val="es-ES"/>
              </w:rPr>
              <w:t>Valores básicos</w:t>
            </w:r>
            <w:r w:rsidRPr="003748FD">
              <w:rPr>
                <w:rFonts w:asciiTheme="minorHAnsi" w:hAnsiTheme="minorHAnsi" w:cs="Arial"/>
                <w:sz w:val="22"/>
                <w:szCs w:val="22"/>
                <w:lang w:val="es-ES"/>
              </w:rPr>
              <w:t>: Integridad, Profesionalidad, Respeto a la Diversidad</w:t>
            </w:r>
          </w:p>
          <w:p w:rsidR="009E5F6C" w:rsidRPr="003748FD" w:rsidRDefault="009E5F6C" w:rsidP="009E5F6C">
            <w:pPr>
              <w:numPr>
                <w:ilvl w:val="0"/>
                <w:numId w:val="16"/>
              </w:numPr>
              <w:spacing w:line="276" w:lineRule="auto"/>
              <w:ind w:left="522" w:hanging="450"/>
              <w:jc w:val="both"/>
              <w:rPr>
                <w:rFonts w:asciiTheme="minorHAnsi" w:hAnsiTheme="minorHAnsi" w:cs="Arial"/>
                <w:sz w:val="22"/>
                <w:szCs w:val="22"/>
                <w:lang w:val="es-ES"/>
              </w:rPr>
            </w:pPr>
            <w:r w:rsidRPr="003748FD">
              <w:rPr>
                <w:rFonts w:asciiTheme="minorHAnsi" w:hAnsiTheme="minorHAnsi" w:cs="Arial"/>
                <w:b/>
                <w:sz w:val="22"/>
                <w:szCs w:val="22"/>
                <w:lang w:val="es-ES"/>
              </w:rPr>
              <w:t>Profesionalismo:</w:t>
            </w:r>
            <w:r w:rsidRPr="003748FD">
              <w:rPr>
                <w:rFonts w:asciiTheme="minorHAnsi" w:hAnsiTheme="minorHAnsi" w:cs="Arial"/>
                <w:sz w:val="22"/>
                <w:szCs w:val="22"/>
                <w:lang w:val="es-ES"/>
              </w:rPr>
              <w:t xml:space="preserve"> Habilidad para aplicar las teorías, conceptos y abordajes del desarrollo sostenible.  Habilidad para realizar investigaciones y análisis independiente en temas de desarrollo sostenible, determinar la idoneidad, validez y precisión de los datos provistos por diferentes fuentes. Mostrar capacidades en el desarrollo de fuentes para recolección de datos. Mostrar orgullo en el trabajo y en los logros; Demuestra competencias profesionales y dominio del tema; está consciente y es eficiente del cumplimiento de compromisos, fechas de entrega y obtención de resultados; se motiva con actividades profesionales en vez de personales; muestra persistencia cuando se enfrenta a problemas o retos difíciles; mantiene la calma en situaciones estresantes. Se encarga de incorporar la perspectiva de género y asegurar la igualdad de participación entre hombres y mujeres en todas las áreas de trabajo.</w:t>
            </w:r>
          </w:p>
          <w:p w:rsidR="009E5F6C" w:rsidRPr="003748FD" w:rsidRDefault="009E5F6C" w:rsidP="009E5F6C">
            <w:pPr>
              <w:numPr>
                <w:ilvl w:val="0"/>
                <w:numId w:val="16"/>
              </w:numPr>
              <w:spacing w:line="276" w:lineRule="auto"/>
              <w:ind w:left="522" w:hanging="450"/>
              <w:jc w:val="both"/>
              <w:rPr>
                <w:rFonts w:asciiTheme="minorHAnsi" w:hAnsiTheme="minorHAnsi" w:cs="Arial"/>
                <w:sz w:val="22"/>
                <w:szCs w:val="22"/>
                <w:lang w:val="es-ES"/>
              </w:rPr>
            </w:pPr>
            <w:r w:rsidRPr="003748FD">
              <w:rPr>
                <w:rFonts w:asciiTheme="minorHAnsi" w:hAnsiTheme="minorHAnsi" w:cs="Arial"/>
                <w:b/>
                <w:sz w:val="22"/>
                <w:szCs w:val="22"/>
                <w:lang w:val="es-ES"/>
              </w:rPr>
              <w:t>Planeamiento y organización</w:t>
            </w:r>
            <w:r w:rsidRPr="003748FD">
              <w:rPr>
                <w:rFonts w:asciiTheme="minorHAnsi" w:hAnsiTheme="minorHAnsi" w:cs="Arial"/>
                <w:sz w:val="22"/>
                <w:szCs w:val="22"/>
                <w:lang w:val="es-ES"/>
              </w:rPr>
              <w:t>: Desarrolla metas claras  que son consistentes con las estrategias concordadas; identifica las actividades y tareas de prioridad; ajusta las prioridades según sea necesario; asigna la cantidad apropiada de tiempo y recursos para cumplir con el trabajo; prevé los riesgos y contempla contingencias durante el planeamiento; monitorea y ajusta los planes y las acciones según sea necesario; usa su tiempo eficientemente.</w:t>
            </w:r>
          </w:p>
          <w:p w:rsidR="009E5F6C" w:rsidRPr="003748FD" w:rsidRDefault="009E5F6C" w:rsidP="009E5F6C">
            <w:pPr>
              <w:numPr>
                <w:ilvl w:val="0"/>
                <w:numId w:val="16"/>
              </w:numPr>
              <w:spacing w:line="276" w:lineRule="auto"/>
              <w:ind w:left="522" w:hanging="450"/>
              <w:jc w:val="both"/>
              <w:rPr>
                <w:rFonts w:asciiTheme="minorHAnsi" w:hAnsiTheme="minorHAnsi" w:cs="Arial"/>
                <w:sz w:val="22"/>
                <w:szCs w:val="22"/>
                <w:lang w:val="es-ES"/>
              </w:rPr>
            </w:pPr>
            <w:r w:rsidRPr="003748FD">
              <w:rPr>
                <w:rFonts w:asciiTheme="minorHAnsi" w:hAnsiTheme="minorHAnsi" w:cs="Arial"/>
                <w:b/>
                <w:sz w:val="22"/>
                <w:szCs w:val="22"/>
                <w:lang w:val="es-ES"/>
              </w:rPr>
              <w:lastRenderedPageBreak/>
              <w:t>Comunicación:</w:t>
            </w:r>
            <w:r w:rsidRPr="003748FD">
              <w:rPr>
                <w:rFonts w:asciiTheme="minorHAnsi" w:hAnsiTheme="minorHAnsi" w:cs="Arial"/>
                <w:sz w:val="22"/>
                <w:szCs w:val="22"/>
                <w:lang w:val="es-ES"/>
              </w:rPr>
              <w:t xml:space="preserve"> Habla y escribe con claridad y efectividad; escucha a los demás, interpreta correctamente los mensajes de los demás y responde apropiadamente; hace preguntas para aclarar y mostrar interés por tener una comunicación de dos </w:t>
            </w:r>
            <w:r w:rsidR="00551952" w:rsidRPr="003748FD">
              <w:rPr>
                <w:rFonts w:asciiTheme="minorHAnsi" w:hAnsiTheme="minorHAnsi" w:cs="Arial"/>
                <w:sz w:val="22"/>
                <w:szCs w:val="22"/>
                <w:lang w:val="es-ES"/>
              </w:rPr>
              <w:t>vías; modifica</w:t>
            </w:r>
            <w:r w:rsidRPr="003748FD">
              <w:rPr>
                <w:rFonts w:asciiTheme="minorHAnsi" w:hAnsiTheme="minorHAnsi" w:cs="Arial"/>
                <w:sz w:val="22"/>
                <w:szCs w:val="22"/>
                <w:lang w:val="es-ES"/>
              </w:rPr>
              <w:t xml:space="preserve"> su lenguaje, tono, estilo y formato según su audiencia; nuestra una apertura hacia compartir información y mantener a las personas informadas.</w:t>
            </w:r>
          </w:p>
          <w:p w:rsidR="009E5F6C" w:rsidRPr="003748FD" w:rsidRDefault="009E5F6C" w:rsidP="009E5F6C">
            <w:pPr>
              <w:numPr>
                <w:ilvl w:val="0"/>
                <w:numId w:val="16"/>
              </w:numPr>
              <w:spacing w:line="276" w:lineRule="auto"/>
              <w:ind w:left="522" w:hanging="450"/>
              <w:jc w:val="both"/>
              <w:rPr>
                <w:rFonts w:asciiTheme="minorHAnsi" w:hAnsiTheme="minorHAnsi" w:cs="Arial"/>
                <w:sz w:val="22"/>
                <w:szCs w:val="22"/>
                <w:lang w:val="es-ES"/>
              </w:rPr>
            </w:pPr>
            <w:r w:rsidRPr="003748FD">
              <w:rPr>
                <w:rFonts w:asciiTheme="minorHAnsi" w:hAnsiTheme="minorHAnsi" w:cs="Arial"/>
                <w:b/>
                <w:sz w:val="22"/>
                <w:szCs w:val="22"/>
                <w:lang w:val="es-ES"/>
              </w:rPr>
              <w:t>Trabajo en Equipo:</w:t>
            </w:r>
            <w:r w:rsidRPr="003748FD">
              <w:rPr>
                <w:rFonts w:asciiTheme="minorHAnsi" w:hAnsiTheme="minorHAnsi" w:cs="Arial"/>
                <w:sz w:val="22"/>
                <w:szCs w:val="22"/>
                <w:lang w:val="es-ES"/>
              </w:rPr>
              <w:t xml:space="preserve"> Trabaja colaborativamente con los colegas para cumplir las metas organizacionales; solicita contribuciones de otros valorando genuinamente las ideas y experiencias aportadas; está dispuesto a aprender de otros; da prioridad a la agenda grupal antes de la personal; apoya y actúa según la decisión final del grupo, incluso cuando esa decisión no refleje completamente su posición; comparte el crédito cuando los logros son grupales y acepta la responsabilidad por las tareas incompletas del equipo.</w:t>
            </w:r>
          </w:p>
          <w:p w:rsidR="009E5F6C" w:rsidRPr="003748FD" w:rsidRDefault="009E5F6C" w:rsidP="009E5F6C">
            <w:pPr>
              <w:numPr>
                <w:ilvl w:val="0"/>
                <w:numId w:val="16"/>
              </w:numPr>
              <w:spacing w:line="276" w:lineRule="auto"/>
              <w:ind w:left="522" w:hanging="450"/>
              <w:jc w:val="both"/>
              <w:rPr>
                <w:rFonts w:asciiTheme="minorHAnsi" w:hAnsiTheme="minorHAnsi" w:cs="Arial"/>
                <w:sz w:val="22"/>
                <w:szCs w:val="22"/>
                <w:lang w:val="es-ES"/>
              </w:rPr>
            </w:pPr>
            <w:r w:rsidRPr="003748FD">
              <w:rPr>
                <w:rFonts w:asciiTheme="minorHAnsi" w:hAnsiTheme="minorHAnsi" w:cs="Arial"/>
                <w:b/>
                <w:sz w:val="22"/>
                <w:szCs w:val="22"/>
                <w:lang w:val="es-ES"/>
              </w:rPr>
              <w:t>Responsabilidad:</w:t>
            </w:r>
            <w:r w:rsidRPr="003748FD">
              <w:rPr>
                <w:rFonts w:asciiTheme="minorHAnsi" w:hAnsiTheme="minorHAnsi" w:cs="Arial"/>
                <w:sz w:val="22"/>
                <w:szCs w:val="22"/>
                <w:lang w:val="es-ES"/>
              </w:rPr>
              <w:t xml:space="preserve"> Toma propiedad de todas las responsabilidades y honra los compromisos: entrega los productos para los cuales es responsable dentro de la fecha, costo y calidad  propuestos; opera en cumplimiento con las regulaciones y reglas organizacionales; apoya a los subordinados, dando supervisión y tomando responsabilidad por las tareas delegadas; se hace responsable personalmente de los incumplimientos personales y los de su equipo de trabajo según sea aplicable.</w:t>
            </w:r>
          </w:p>
          <w:p w:rsidR="009E5F6C" w:rsidRPr="003748FD" w:rsidRDefault="009E5F6C" w:rsidP="009E5F6C">
            <w:pPr>
              <w:numPr>
                <w:ilvl w:val="0"/>
                <w:numId w:val="16"/>
              </w:numPr>
              <w:spacing w:line="276" w:lineRule="auto"/>
              <w:ind w:left="522" w:hanging="450"/>
              <w:jc w:val="both"/>
              <w:rPr>
                <w:rFonts w:asciiTheme="minorHAnsi" w:hAnsiTheme="minorHAnsi" w:cs="Arial"/>
                <w:sz w:val="22"/>
                <w:szCs w:val="22"/>
                <w:lang w:val="es-ES"/>
              </w:rPr>
            </w:pPr>
            <w:r w:rsidRPr="003748FD">
              <w:rPr>
                <w:rFonts w:asciiTheme="minorHAnsi" w:hAnsiTheme="minorHAnsi" w:cs="Arial"/>
                <w:b/>
                <w:sz w:val="22"/>
                <w:szCs w:val="22"/>
                <w:lang w:val="es-ES"/>
              </w:rPr>
              <w:t>Creatividad:</w:t>
            </w:r>
            <w:r w:rsidRPr="003748FD">
              <w:rPr>
                <w:rFonts w:asciiTheme="minorHAnsi" w:hAnsiTheme="minorHAnsi" w:cs="Arial"/>
                <w:sz w:val="22"/>
                <w:szCs w:val="22"/>
                <w:lang w:val="es-ES"/>
              </w:rPr>
              <w:t xml:space="preserve"> busca constantemente forma de mejorar los programas o servicios: ofrece nuevas o diferentes opiniones para resolver problemas o cumplir con las necesidades de los clientes; promueve y persuade a otros a considerar nuevas ideas; toma riesgos calculados con ideas nuevas o inusuales; piensa “fuera de la caja”; le interesan las </w:t>
            </w:r>
            <w:r w:rsidR="0035256A" w:rsidRPr="003748FD">
              <w:rPr>
                <w:rFonts w:asciiTheme="minorHAnsi" w:hAnsiTheme="minorHAnsi" w:cs="Arial"/>
                <w:sz w:val="22"/>
                <w:szCs w:val="22"/>
                <w:lang w:val="es-ES"/>
              </w:rPr>
              <w:t>nuevas ideas y formas</w:t>
            </w:r>
            <w:r w:rsidRPr="003748FD">
              <w:rPr>
                <w:rFonts w:asciiTheme="minorHAnsi" w:hAnsiTheme="minorHAnsi" w:cs="Arial"/>
                <w:sz w:val="22"/>
                <w:szCs w:val="22"/>
                <w:lang w:val="es-ES"/>
              </w:rPr>
              <w:t xml:space="preserve"> de hacer las cosas; no se limita  a sólo el pensamiento actual o tradicional.</w:t>
            </w:r>
          </w:p>
          <w:p w:rsidR="009E5F6C" w:rsidRPr="003748FD" w:rsidRDefault="009E5F6C" w:rsidP="009E5F6C">
            <w:pPr>
              <w:numPr>
                <w:ilvl w:val="0"/>
                <w:numId w:val="16"/>
              </w:numPr>
              <w:spacing w:line="276" w:lineRule="auto"/>
              <w:ind w:left="522" w:hanging="450"/>
              <w:jc w:val="both"/>
              <w:rPr>
                <w:rFonts w:asciiTheme="minorHAnsi" w:hAnsiTheme="minorHAnsi" w:cs="Arial"/>
                <w:sz w:val="22"/>
                <w:szCs w:val="22"/>
                <w:lang w:val="es-ES"/>
              </w:rPr>
            </w:pPr>
            <w:r w:rsidRPr="003748FD">
              <w:rPr>
                <w:rFonts w:asciiTheme="minorHAnsi" w:hAnsiTheme="minorHAnsi" w:cs="Arial"/>
                <w:b/>
                <w:sz w:val="22"/>
                <w:szCs w:val="22"/>
                <w:lang w:val="es-ES"/>
              </w:rPr>
              <w:t>Orientación a Clientes</w:t>
            </w:r>
            <w:r w:rsidRPr="003748FD">
              <w:rPr>
                <w:rFonts w:asciiTheme="minorHAnsi" w:hAnsiTheme="minorHAnsi" w:cs="Arial"/>
                <w:sz w:val="22"/>
                <w:szCs w:val="22"/>
                <w:lang w:val="es-ES"/>
              </w:rPr>
              <w:t>: Considera a todos aquellos que reciben su servicio como “clientes” y busca ver las cosas desde el punto de vista del cliente; establece y mantiene alianzas productivas con sus clientes al obtener su confianza y respeto;  identifica las necesidades de los clientes y las empata con las soluciones apropiadas; monitorea los desarrollos activos dentro y fuera del ambiente del cliente para mantenerse informado y anticipar problemas; mantiene a los clientes informados del progreso o atrasos del proyecto; cumple con la entrega de los productos o servicios que ofrece a sus clientes.</w:t>
            </w:r>
          </w:p>
          <w:p w:rsidR="009E5F6C" w:rsidRPr="003748FD" w:rsidRDefault="009E5F6C" w:rsidP="009E5F6C">
            <w:pPr>
              <w:numPr>
                <w:ilvl w:val="0"/>
                <w:numId w:val="16"/>
              </w:numPr>
              <w:spacing w:line="276" w:lineRule="auto"/>
              <w:ind w:left="522" w:hanging="450"/>
              <w:jc w:val="both"/>
              <w:rPr>
                <w:rFonts w:asciiTheme="minorHAnsi" w:hAnsiTheme="minorHAnsi" w:cs="Arial"/>
                <w:sz w:val="22"/>
                <w:szCs w:val="22"/>
                <w:lang w:val="es-ES"/>
              </w:rPr>
            </w:pPr>
            <w:r w:rsidRPr="003748FD">
              <w:rPr>
                <w:rFonts w:asciiTheme="minorHAnsi" w:hAnsiTheme="minorHAnsi" w:cs="Arial"/>
                <w:b/>
                <w:sz w:val="22"/>
                <w:szCs w:val="22"/>
                <w:lang w:val="es-ES"/>
              </w:rPr>
              <w:t>Comprometido con un aprendizaje continuo</w:t>
            </w:r>
            <w:r w:rsidRPr="003748FD">
              <w:rPr>
                <w:rFonts w:asciiTheme="minorHAnsi" w:hAnsiTheme="minorHAnsi" w:cs="Arial"/>
                <w:sz w:val="22"/>
                <w:szCs w:val="22"/>
                <w:lang w:val="es-ES"/>
              </w:rPr>
              <w:t xml:space="preserve">: Se mantiene actualizado de las nuevas tendencias en su ocupación/profesión; busca activamente desarrollarse </w:t>
            </w:r>
            <w:r w:rsidR="00551952" w:rsidRPr="003748FD">
              <w:rPr>
                <w:rFonts w:asciiTheme="minorHAnsi" w:hAnsiTheme="minorHAnsi" w:cs="Arial"/>
                <w:sz w:val="22"/>
                <w:szCs w:val="22"/>
                <w:lang w:val="es-ES"/>
              </w:rPr>
              <w:t>profesional y personalmente</w:t>
            </w:r>
            <w:r w:rsidRPr="003748FD">
              <w:rPr>
                <w:rFonts w:asciiTheme="minorHAnsi" w:hAnsiTheme="minorHAnsi" w:cs="Arial"/>
                <w:sz w:val="22"/>
                <w:szCs w:val="22"/>
                <w:lang w:val="es-ES"/>
              </w:rPr>
              <w:t>; contribuye al aprendizaje de sus colegas y sus subordinados; muestra voluntad para aprender de otros; pide retroalimentación para aprender y mejorar.</w:t>
            </w:r>
          </w:p>
          <w:p w:rsidR="00BE3A10" w:rsidRPr="003748FD" w:rsidRDefault="009E5F6C" w:rsidP="009E5F6C">
            <w:pPr>
              <w:numPr>
                <w:ilvl w:val="0"/>
                <w:numId w:val="16"/>
              </w:numPr>
              <w:spacing w:line="276" w:lineRule="auto"/>
              <w:ind w:left="522" w:hanging="450"/>
              <w:jc w:val="both"/>
              <w:rPr>
                <w:rFonts w:asciiTheme="minorHAnsi" w:hAnsiTheme="minorHAnsi" w:cs="Arial"/>
                <w:sz w:val="22"/>
                <w:szCs w:val="22"/>
                <w:lang w:val="es-ES"/>
              </w:rPr>
            </w:pPr>
            <w:r w:rsidRPr="003748FD">
              <w:rPr>
                <w:rFonts w:asciiTheme="minorHAnsi" w:hAnsiTheme="minorHAnsi" w:cs="Arial"/>
                <w:b/>
                <w:sz w:val="22"/>
                <w:szCs w:val="22"/>
                <w:lang w:val="es-ES"/>
              </w:rPr>
              <w:t>Conocimiento Tecnológico:</w:t>
            </w:r>
            <w:r w:rsidRPr="003748FD">
              <w:rPr>
                <w:rFonts w:asciiTheme="minorHAnsi" w:hAnsiTheme="minorHAnsi" w:cs="Arial"/>
                <w:sz w:val="22"/>
                <w:szCs w:val="22"/>
                <w:lang w:val="es-ES"/>
              </w:rPr>
              <w:t xml:space="preserve"> se mantiene actualizado de las tecnologías disponibles; entiende la aplicabilidad y las limitaciones de la tecnología para el trabajo en la oficina; busca activamente como implementar la tecnología a las tareas apropiadas; muestra voluntad para aprender nuevas tecnologías.</w:t>
            </w:r>
          </w:p>
        </w:tc>
      </w:tr>
    </w:tbl>
    <w:p w:rsidR="009E5F6C" w:rsidRPr="0035256A" w:rsidRDefault="009E5F6C">
      <w:pPr>
        <w:rPr>
          <w:rFonts w:asciiTheme="minorHAnsi" w:hAnsiTheme="minorHAnsi"/>
          <w:sz w:val="2"/>
          <w:szCs w:val="2"/>
          <w:lang w:val="es-ES"/>
        </w:rPr>
      </w:pPr>
    </w:p>
    <w:p w:rsidR="001F74D9" w:rsidRDefault="001F74D9" w:rsidP="001F74D9">
      <w:pPr>
        <w:jc w:val="both"/>
        <w:rPr>
          <w:rFonts w:asciiTheme="minorHAnsi" w:hAnsiTheme="minorHAnsi" w:cs="Arial"/>
          <w:sz w:val="22"/>
          <w:szCs w:val="22"/>
          <w:lang w:val="es-ES"/>
        </w:rPr>
      </w:pPr>
    </w:p>
    <w:p w:rsidR="00551952" w:rsidRDefault="00551952" w:rsidP="001F74D9">
      <w:pPr>
        <w:jc w:val="both"/>
        <w:rPr>
          <w:rFonts w:asciiTheme="minorHAnsi" w:hAnsiTheme="minorHAnsi" w:cs="Arial"/>
          <w:sz w:val="22"/>
          <w:szCs w:val="22"/>
          <w:lang w:val="es-ES"/>
        </w:rPr>
      </w:pPr>
    </w:p>
    <w:p w:rsidR="00551952" w:rsidRDefault="00551952" w:rsidP="001F74D9">
      <w:pPr>
        <w:jc w:val="both"/>
        <w:rPr>
          <w:rFonts w:asciiTheme="minorHAnsi" w:hAnsiTheme="minorHAnsi" w:cs="Arial"/>
          <w:sz w:val="22"/>
          <w:szCs w:val="22"/>
          <w:lang w:val="es-ES"/>
        </w:rPr>
      </w:pPr>
    </w:p>
    <w:p w:rsidR="00551952" w:rsidRDefault="00551952" w:rsidP="001F74D9">
      <w:pPr>
        <w:jc w:val="both"/>
        <w:rPr>
          <w:rFonts w:asciiTheme="minorHAnsi" w:hAnsiTheme="minorHAnsi" w:cs="Arial"/>
          <w:sz w:val="22"/>
          <w:szCs w:val="22"/>
          <w:lang w:val="es-ES"/>
        </w:rPr>
      </w:pPr>
    </w:p>
    <w:p w:rsidR="00551952" w:rsidRDefault="00551952" w:rsidP="001F74D9">
      <w:pPr>
        <w:jc w:val="both"/>
        <w:rPr>
          <w:rFonts w:asciiTheme="minorHAnsi" w:hAnsiTheme="minorHAnsi" w:cs="Arial"/>
          <w:sz w:val="22"/>
          <w:szCs w:val="22"/>
          <w:lang w:val="es-ES"/>
        </w:rPr>
      </w:pPr>
    </w:p>
    <w:p w:rsidR="00551952" w:rsidRDefault="00551952" w:rsidP="001F74D9">
      <w:pPr>
        <w:jc w:val="both"/>
        <w:rPr>
          <w:rFonts w:asciiTheme="minorHAnsi" w:hAnsiTheme="minorHAnsi" w:cs="Arial"/>
          <w:sz w:val="22"/>
          <w:szCs w:val="22"/>
          <w:lang w:val="es-ES"/>
        </w:rPr>
      </w:pPr>
    </w:p>
    <w:p w:rsidR="00551952" w:rsidRDefault="00551952" w:rsidP="001F74D9">
      <w:pPr>
        <w:jc w:val="both"/>
        <w:rPr>
          <w:rFonts w:asciiTheme="minorHAnsi" w:hAnsiTheme="minorHAnsi" w:cs="Arial"/>
          <w:sz w:val="22"/>
          <w:szCs w:val="22"/>
          <w:lang w:val="es-ES"/>
        </w:rPr>
      </w:pPr>
    </w:p>
    <w:p w:rsidR="00551952" w:rsidRDefault="00551952" w:rsidP="001F74D9">
      <w:pPr>
        <w:jc w:val="both"/>
        <w:rPr>
          <w:rFonts w:asciiTheme="minorHAnsi" w:hAnsiTheme="minorHAnsi" w:cs="Arial"/>
          <w:sz w:val="22"/>
          <w:szCs w:val="22"/>
          <w:lang w:val="es-ES"/>
        </w:rPr>
      </w:pPr>
    </w:p>
    <w:tbl>
      <w:tblPr>
        <w:tblW w:w="109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000"/>
      </w:tblPr>
      <w:tblGrid>
        <w:gridCol w:w="10915"/>
      </w:tblGrid>
      <w:tr w:rsidR="00551952" w:rsidRPr="003748FD" w:rsidTr="00C11AC1">
        <w:tc>
          <w:tcPr>
            <w:tcW w:w="10915" w:type="dxa"/>
            <w:shd w:val="clear" w:color="auto" w:fill="E0E0E0"/>
          </w:tcPr>
          <w:p w:rsidR="00551952" w:rsidRPr="003748FD" w:rsidRDefault="00551952" w:rsidP="00C11AC1">
            <w:pPr>
              <w:spacing w:before="40" w:after="40"/>
              <w:jc w:val="both"/>
              <w:rPr>
                <w:rFonts w:asciiTheme="minorHAnsi" w:hAnsiTheme="minorHAnsi" w:cs="Arial"/>
                <w:b/>
                <w:bCs/>
                <w:sz w:val="22"/>
                <w:szCs w:val="22"/>
              </w:rPr>
            </w:pPr>
            <w:r w:rsidRPr="003748FD">
              <w:rPr>
                <w:rFonts w:asciiTheme="minorHAnsi" w:hAnsiTheme="minorHAnsi" w:cs="Arial"/>
                <w:b/>
                <w:bCs/>
                <w:sz w:val="22"/>
                <w:szCs w:val="22"/>
              </w:rPr>
              <w:t>V. Calificaciones de reclutamiento</w:t>
            </w:r>
          </w:p>
        </w:tc>
      </w:tr>
      <w:tr w:rsidR="00551952" w:rsidRPr="00602B93" w:rsidTr="00C11AC1">
        <w:trPr>
          <w:trHeight w:val="230"/>
        </w:trPr>
        <w:tc>
          <w:tcPr>
            <w:tcW w:w="10915" w:type="dxa"/>
            <w:tcBorders>
              <w:bottom w:val="single" w:sz="4" w:space="0" w:color="auto"/>
            </w:tcBorders>
          </w:tcPr>
          <w:p w:rsidR="00551952" w:rsidRPr="003748FD" w:rsidRDefault="00551952" w:rsidP="00C11AC1">
            <w:pPr>
              <w:jc w:val="both"/>
              <w:rPr>
                <w:rFonts w:asciiTheme="minorHAnsi" w:hAnsiTheme="minorHAnsi" w:cs="Arial"/>
                <w:b/>
                <w:sz w:val="22"/>
                <w:szCs w:val="22"/>
                <w:lang w:val="es-ES"/>
              </w:rPr>
            </w:pPr>
            <w:r w:rsidRPr="003748FD">
              <w:rPr>
                <w:rFonts w:asciiTheme="minorHAnsi" w:hAnsiTheme="minorHAnsi" w:cs="Arial"/>
                <w:b/>
                <w:sz w:val="22"/>
                <w:szCs w:val="22"/>
                <w:lang w:val="es-ES"/>
              </w:rPr>
              <w:t>Educación:</w:t>
            </w:r>
          </w:p>
          <w:p w:rsidR="00551952" w:rsidRPr="003748FD" w:rsidRDefault="00551952" w:rsidP="00C11AC1">
            <w:pPr>
              <w:jc w:val="both"/>
              <w:rPr>
                <w:rFonts w:asciiTheme="minorHAnsi" w:hAnsiTheme="minorHAnsi" w:cs="Arial"/>
                <w:sz w:val="22"/>
                <w:szCs w:val="22"/>
                <w:lang w:val="es-ES"/>
              </w:rPr>
            </w:pPr>
            <w:r w:rsidRPr="003748FD">
              <w:rPr>
                <w:rFonts w:asciiTheme="minorHAnsi" w:hAnsiTheme="minorHAnsi" w:cs="Arial"/>
                <w:sz w:val="22"/>
                <w:szCs w:val="22"/>
                <w:lang w:val="es-ES"/>
              </w:rPr>
              <w:t xml:space="preserve">Título universitario avanzado </w:t>
            </w:r>
            <w:r>
              <w:rPr>
                <w:rFonts w:asciiTheme="minorHAnsi" w:hAnsiTheme="minorHAnsi" w:cs="Arial"/>
                <w:sz w:val="22"/>
                <w:szCs w:val="22"/>
                <w:lang w:val="es-ES"/>
              </w:rPr>
              <w:t xml:space="preserve">Licenciatura con </w:t>
            </w:r>
            <w:r w:rsidR="00DC3127">
              <w:rPr>
                <w:rFonts w:asciiTheme="minorHAnsi" w:hAnsiTheme="minorHAnsi" w:cs="Arial"/>
                <w:sz w:val="22"/>
                <w:szCs w:val="22"/>
                <w:lang w:val="es-ES"/>
              </w:rPr>
              <w:t>4</w:t>
            </w:r>
            <w:r>
              <w:rPr>
                <w:rFonts w:asciiTheme="minorHAnsi" w:hAnsiTheme="minorHAnsi" w:cs="Arial"/>
                <w:sz w:val="22"/>
                <w:szCs w:val="22"/>
                <w:lang w:val="es-ES"/>
              </w:rPr>
              <w:t>años</w:t>
            </w:r>
            <w:r w:rsidRPr="003748FD">
              <w:rPr>
                <w:rFonts w:asciiTheme="minorHAnsi" w:hAnsiTheme="minorHAnsi" w:cs="Arial"/>
                <w:sz w:val="22"/>
                <w:szCs w:val="22"/>
                <w:lang w:val="es-ES"/>
              </w:rPr>
              <w:t xml:space="preserve"> experienc</w:t>
            </w:r>
            <w:r>
              <w:rPr>
                <w:rFonts w:asciiTheme="minorHAnsi" w:hAnsiTheme="minorHAnsi" w:cs="Arial"/>
                <w:sz w:val="22"/>
                <w:szCs w:val="22"/>
                <w:lang w:val="es-ES"/>
              </w:rPr>
              <w:t>ia</w:t>
            </w:r>
            <w:r w:rsidRPr="003748FD">
              <w:rPr>
                <w:rFonts w:asciiTheme="minorHAnsi" w:hAnsiTheme="minorHAnsi" w:cs="Arial"/>
                <w:sz w:val="22"/>
                <w:szCs w:val="22"/>
                <w:lang w:val="es-ES"/>
              </w:rPr>
              <w:t xml:space="preserve">, </w:t>
            </w:r>
            <w:r>
              <w:rPr>
                <w:rFonts w:asciiTheme="minorHAnsi" w:hAnsiTheme="minorHAnsi" w:cs="Arial"/>
                <w:sz w:val="22"/>
                <w:szCs w:val="22"/>
                <w:lang w:val="es-ES"/>
              </w:rPr>
              <w:t xml:space="preserve">Máster con </w:t>
            </w:r>
            <w:r w:rsidRPr="003748FD">
              <w:rPr>
                <w:rFonts w:asciiTheme="minorHAnsi" w:hAnsiTheme="minorHAnsi" w:cs="Arial"/>
                <w:sz w:val="22"/>
                <w:szCs w:val="22"/>
                <w:lang w:val="es-ES"/>
              </w:rPr>
              <w:t xml:space="preserve"> 2 </w:t>
            </w:r>
            <w:r>
              <w:rPr>
                <w:rFonts w:asciiTheme="minorHAnsi" w:hAnsiTheme="minorHAnsi" w:cs="Arial"/>
                <w:sz w:val="22"/>
                <w:szCs w:val="22"/>
                <w:lang w:val="es-ES"/>
              </w:rPr>
              <w:t>años</w:t>
            </w:r>
            <w:r w:rsidRPr="003748FD">
              <w:rPr>
                <w:rFonts w:asciiTheme="minorHAnsi" w:hAnsiTheme="minorHAnsi" w:cs="Arial"/>
                <w:sz w:val="22"/>
                <w:szCs w:val="22"/>
                <w:lang w:val="es-ES"/>
              </w:rPr>
              <w:t xml:space="preserve"> experienc</w:t>
            </w:r>
            <w:r>
              <w:rPr>
                <w:rFonts w:asciiTheme="minorHAnsi" w:hAnsiTheme="minorHAnsi" w:cs="Arial"/>
                <w:sz w:val="22"/>
                <w:szCs w:val="22"/>
                <w:lang w:val="es-ES"/>
              </w:rPr>
              <w:t>ia</w:t>
            </w:r>
            <w:r w:rsidRPr="003748FD">
              <w:rPr>
                <w:rFonts w:asciiTheme="minorHAnsi" w:hAnsiTheme="minorHAnsi" w:cs="Arial"/>
                <w:sz w:val="22"/>
                <w:szCs w:val="22"/>
                <w:lang w:val="es-ES"/>
              </w:rPr>
              <w:t xml:space="preserve"> en comunicaciones, </w:t>
            </w:r>
            <w:r w:rsidRPr="003748FD">
              <w:rPr>
                <w:rFonts w:asciiTheme="minorHAnsi" w:hAnsiTheme="minorHAnsi" w:cs="Arial"/>
                <w:sz w:val="22"/>
                <w:szCs w:val="22"/>
                <w:lang w:val="es-ES"/>
              </w:rPr>
              <w:lastRenderedPageBreak/>
              <w:t>periodismo, administración de empresas o administración pública, estadística, desarrollo sostenible, ciencias sociales, educación o un área relacionada. Un título universitario combinado con dos años de experiencia calificada puede ser aceptado en lugar de un título avanzado.</w:t>
            </w:r>
          </w:p>
          <w:p w:rsidR="00551952" w:rsidRPr="00551952" w:rsidRDefault="00551952" w:rsidP="00C11AC1">
            <w:pPr>
              <w:jc w:val="both"/>
              <w:rPr>
                <w:rFonts w:asciiTheme="minorHAnsi" w:hAnsiTheme="minorHAnsi" w:cs="Arial"/>
                <w:sz w:val="16"/>
                <w:szCs w:val="16"/>
                <w:lang w:val="es-ES"/>
              </w:rPr>
            </w:pPr>
          </w:p>
          <w:p w:rsidR="00551952" w:rsidRPr="003748FD" w:rsidRDefault="00551952" w:rsidP="00C11AC1">
            <w:pPr>
              <w:jc w:val="both"/>
              <w:rPr>
                <w:rFonts w:asciiTheme="minorHAnsi" w:hAnsiTheme="minorHAnsi" w:cs="Arial"/>
                <w:sz w:val="22"/>
                <w:szCs w:val="22"/>
                <w:lang w:val="es-ES"/>
              </w:rPr>
            </w:pPr>
            <w:r w:rsidRPr="003748FD">
              <w:rPr>
                <w:rFonts w:asciiTheme="minorHAnsi" w:hAnsiTheme="minorHAnsi" w:cs="Arial"/>
                <w:b/>
                <w:sz w:val="22"/>
                <w:szCs w:val="22"/>
                <w:lang w:val="es-ES"/>
              </w:rPr>
              <w:t>Experiencia:</w:t>
            </w:r>
            <w:r w:rsidRPr="003748FD">
              <w:rPr>
                <w:rFonts w:asciiTheme="minorHAnsi" w:hAnsiTheme="minorHAnsi" w:cs="Arial"/>
                <w:sz w:val="22"/>
                <w:szCs w:val="22"/>
                <w:lang w:val="es-ES"/>
              </w:rPr>
              <w:t xml:space="preserve"> Es requisito </w:t>
            </w:r>
            <w:r>
              <w:rPr>
                <w:rFonts w:asciiTheme="minorHAnsi" w:hAnsiTheme="minorHAnsi" w:cs="Arial"/>
                <w:sz w:val="22"/>
                <w:szCs w:val="22"/>
                <w:lang w:val="es-ES"/>
              </w:rPr>
              <w:t>poseer</w:t>
            </w:r>
            <w:r w:rsidR="00DC3127">
              <w:rPr>
                <w:rFonts w:asciiTheme="minorHAnsi" w:hAnsiTheme="minorHAnsi" w:cs="Arial"/>
                <w:sz w:val="22"/>
                <w:szCs w:val="22"/>
                <w:lang w:val="es-ES"/>
              </w:rPr>
              <w:t xml:space="preserve">mínimo de 2 </w:t>
            </w:r>
            <w:r w:rsidRPr="003748FD">
              <w:rPr>
                <w:rFonts w:asciiTheme="minorHAnsi" w:hAnsiTheme="minorHAnsi" w:cs="Arial"/>
                <w:sz w:val="22"/>
                <w:szCs w:val="22"/>
                <w:lang w:val="es-ES"/>
              </w:rPr>
              <w:t xml:space="preserve"> años con aumento progresivo de las responsabilidades en comunicación y defensa de programas o desarrollo de alianzas en el contexto de cooperaciones para el desarrollo o temas relacionados al área.</w:t>
            </w:r>
          </w:p>
          <w:p w:rsidR="00551952" w:rsidRPr="003748FD" w:rsidRDefault="00551952" w:rsidP="00C11AC1">
            <w:pPr>
              <w:pStyle w:val="Prrafodelista"/>
              <w:ind w:left="1080"/>
              <w:jc w:val="both"/>
              <w:rPr>
                <w:rFonts w:asciiTheme="minorHAnsi" w:hAnsiTheme="minorHAnsi" w:cs="Arial"/>
                <w:sz w:val="22"/>
                <w:szCs w:val="22"/>
                <w:lang w:val="es-ES"/>
              </w:rPr>
            </w:pPr>
          </w:p>
          <w:p w:rsidR="00551952" w:rsidRPr="003748FD" w:rsidRDefault="00551952" w:rsidP="00C11AC1">
            <w:pPr>
              <w:jc w:val="both"/>
              <w:rPr>
                <w:rFonts w:asciiTheme="minorHAnsi" w:hAnsiTheme="minorHAnsi" w:cs="Arial"/>
                <w:sz w:val="22"/>
                <w:szCs w:val="22"/>
                <w:lang w:val="es-ES"/>
              </w:rPr>
            </w:pPr>
            <w:r w:rsidRPr="003748FD">
              <w:rPr>
                <w:rFonts w:asciiTheme="minorHAnsi" w:hAnsiTheme="minorHAnsi" w:cs="Arial"/>
                <w:b/>
                <w:sz w:val="22"/>
                <w:szCs w:val="22"/>
                <w:lang w:val="es-ES"/>
              </w:rPr>
              <w:t>Idioma:</w:t>
            </w:r>
            <w:r w:rsidRPr="003748FD">
              <w:rPr>
                <w:rFonts w:asciiTheme="minorHAnsi" w:hAnsiTheme="minorHAnsi" w:cs="Arial"/>
                <w:sz w:val="22"/>
                <w:szCs w:val="22"/>
                <w:lang w:val="es-ES"/>
              </w:rPr>
              <w:t xml:space="preserve"> Es requisito el dominio fluido en uno de los lenguajes de trabajo de la secretaría de la ONU, inglés o francés; conocimiento del otro es deseable. Conocimiento de algún otro lenguaje oficial de la ONU es ventajoso.</w:t>
            </w:r>
          </w:p>
        </w:tc>
      </w:tr>
      <w:tr w:rsidR="00551952" w:rsidRPr="00602B93" w:rsidTr="00C11AC1">
        <w:trPr>
          <w:trHeight w:val="230"/>
        </w:trPr>
        <w:tc>
          <w:tcPr>
            <w:tcW w:w="10915" w:type="dxa"/>
          </w:tcPr>
          <w:p w:rsidR="00551952" w:rsidRPr="00551952" w:rsidRDefault="00551952" w:rsidP="00C11AC1">
            <w:pPr>
              <w:ind w:left="1260" w:hanging="1260"/>
              <w:jc w:val="both"/>
              <w:rPr>
                <w:rFonts w:asciiTheme="minorHAnsi" w:hAnsiTheme="minorHAnsi" w:cs="Arial"/>
                <w:b/>
                <w:sz w:val="22"/>
                <w:szCs w:val="22"/>
                <w:lang w:val="es-ES"/>
              </w:rPr>
            </w:pPr>
            <w:r w:rsidRPr="003748FD">
              <w:rPr>
                <w:b/>
                <w:sz w:val="22"/>
                <w:szCs w:val="22"/>
                <w:lang/>
              </w:rPr>
              <w:lastRenderedPageBreak/>
              <w:t>Renuncia</w:t>
            </w:r>
          </w:p>
          <w:p w:rsidR="00551952" w:rsidRPr="00551952" w:rsidRDefault="00551952" w:rsidP="00C11AC1">
            <w:pPr>
              <w:ind w:left="1260" w:hanging="1260"/>
              <w:jc w:val="both"/>
              <w:rPr>
                <w:rFonts w:asciiTheme="minorHAnsi" w:hAnsiTheme="minorHAnsi" w:cs="Arial"/>
                <w:b/>
                <w:sz w:val="22"/>
                <w:szCs w:val="22"/>
                <w:lang w:val="es-ES"/>
              </w:rPr>
            </w:pPr>
            <w:r w:rsidRPr="003748FD">
              <w:rPr>
                <w:b/>
                <w:sz w:val="22"/>
                <w:szCs w:val="22"/>
                <w:lang/>
              </w:rPr>
              <w:t>Información importante del solicitante</w:t>
            </w:r>
          </w:p>
          <w:p w:rsidR="00551952" w:rsidRPr="0035256A" w:rsidRDefault="00551952" w:rsidP="00C11AC1">
            <w:pPr>
              <w:ind w:left="1260" w:hanging="1260"/>
              <w:jc w:val="both"/>
              <w:rPr>
                <w:rFonts w:asciiTheme="minorHAnsi" w:hAnsiTheme="minorHAnsi" w:cs="Arial"/>
                <w:sz w:val="22"/>
                <w:szCs w:val="22"/>
                <w:lang w:val="es-ES"/>
              </w:rPr>
            </w:pPr>
            <w:r w:rsidRPr="003748FD">
              <w:rPr>
                <w:sz w:val="22"/>
                <w:szCs w:val="22"/>
                <w:lang/>
              </w:rPr>
              <w:t>Todos los puestos de las categorías NO están sujetos a contratación local.</w:t>
            </w:r>
          </w:p>
          <w:p w:rsidR="00551952" w:rsidRDefault="00551952" w:rsidP="00C11AC1">
            <w:pPr>
              <w:ind w:left="1260" w:hanging="1260"/>
              <w:jc w:val="both"/>
              <w:rPr>
                <w:sz w:val="22"/>
                <w:szCs w:val="22"/>
                <w:lang/>
              </w:rPr>
            </w:pPr>
            <w:r w:rsidRPr="003748FD">
              <w:rPr>
                <w:sz w:val="22"/>
                <w:szCs w:val="22"/>
                <w:lang/>
              </w:rPr>
              <w:t>Información del solicitante sobre las listas del PNUD</w:t>
            </w:r>
          </w:p>
          <w:p w:rsidR="00551952" w:rsidRPr="00551952" w:rsidRDefault="00551952" w:rsidP="00C11AC1">
            <w:pPr>
              <w:ind w:left="1260" w:hanging="1260"/>
              <w:jc w:val="both"/>
              <w:rPr>
                <w:rFonts w:asciiTheme="minorHAnsi" w:hAnsiTheme="minorHAnsi" w:cs="Arial"/>
                <w:sz w:val="16"/>
                <w:szCs w:val="16"/>
                <w:lang w:val="es-ES"/>
              </w:rPr>
            </w:pPr>
          </w:p>
          <w:p w:rsidR="00551952" w:rsidRPr="0035256A" w:rsidRDefault="00551952" w:rsidP="00C11AC1">
            <w:pPr>
              <w:ind w:left="612" w:hanging="612"/>
              <w:jc w:val="both"/>
              <w:rPr>
                <w:rFonts w:asciiTheme="minorHAnsi" w:hAnsiTheme="minorHAnsi" w:cs="Arial"/>
                <w:sz w:val="22"/>
                <w:szCs w:val="22"/>
                <w:lang w:val="es-ES"/>
              </w:rPr>
            </w:pPr>
            <w:r w:rsidRPr="003748FD">
              <w:rPr>
                <w:sz w:val="22"/>
                <w:szCs w:val="22"/>
                <w:lang/>
              </w:rPr>
              <w:t>Nota: El PNUD se reserva el derecho de seleccionar uno o más candidatos de este anuncio de vacante.  También podemos retener las solicitudes y considerar a los candidatos que solicitan este puesto para otros puestos similares con el PNUD en el mismo nivel de grado y con una descripción de trabajo, experiencia y requisitos educativos similares.</w:t>
            </w:r>
          </w:p>
          <w:p w:rsidR="00551952" w:rsidRPr="00551952" w:rsidRDefault="00551952" w:rsidP="00C11AC1">
            <w:pPr>
              <w:ind w:left="1260" w:hanging="1260"/>
              <w:jc w:val="both"/>
              <w:rPr>
                <w:b/>
                <w:sz w:val="16"/>
                <w:szCs w:val="16"/>
                <w:lang/>
              </w:rPr>
            </w:pPr>
          </w:p>
          <w:p w:rsidR="00551952" w:rsidRPr="0035256A" w:rsidRDefault="00551952" w:rsidP="00C11AC1">
            <w:pPr>
              <w:ind w:left="1260" w:hanging="1260"/>
              <w:jc w:val="both"/>
              <w:rPr>
                <w:rFonts w:asciiTheme="minorHAnsi" w:hAnsiTheme="minorHAnsi" w:cs="Arial"/>
                <w:b/>
                <w:sz w:val="22"/>
                <w:szCs w:val="22"/>
                <w:lang w:val="es-ES"/>
              </w:rPr>
            </w:pPr>
            <w:r w:rsidRPr="003748FD">
              <w:rPr>
                <w:b/>
                <w:sz w:val="22"/>
                <w:szCs w:val="22"/>
                <w:lang/>
              </w:rPr>
              <w:t>Diversidad de la fuerza de trabajo</w:t>
            </w:r>
          </w:p>
          <w:p w:rsidR="00551952" w:rsidRPr="0035256A" w:rsidRDefault="00551952" w:rsidP="00C11AC1">
            <w:pPr>
              <w:jc w:val="both"/>
              <w:rPr>
                <w:rFonts w:asciiTheme="minorHAnsi" w:hAnsiTheme="minorHAnsi" w:cs="Arial"/>
                <w:sz w:val="22"/>
                <w:szCs w:val="22"/>
                <w:lang w:val="es-ES"/>
              </w:rPr>
            </w:pPr>
            <w:r w:rsidRPr="003748FD">
              <w:rPr>
                <w:sz w:val="22"/>
                <w:szCs w:val="22"/>
                <w:lang/>
              </w:rPr>
              <w:t>El PNUD se compromete a lograr la diversidad dentro de su fuerza de trabajo, y alienta a todos los solicitantes calificados, independientemente de su género, nacionalidad, discapacidad, orientación sexual, cultura, orígenes religiosos y étnicos a aplicar. Todas las aplicaciones serán tratadas con la más estricta confianza.</w:t>
            </w:r>
          </w:p>
          <w:p w:rsidR="00551952" w:rsidRPr="00551952" w:rsidRDefault="00551952" w:rsidP="00C11AC1">
            <w:pPr>
              <w:ind w:left="1260" w:hanging="1260"/>
              <w:jc w:val="both"/>
              <w:rPr>
                <w:b/>
                <w:sz w:val="16"/>
                <w:szCs w:val="16"/>
                <w:lang/>
              </w:rPr>
            </w:pPr>
          </w:p>
          <w:p w:rsidR="00551952" w:rsidRPr="0035256A" w:rsidRDefault="00551952" w:rsidP="00C11AC1">
            <w:pPr>
              <w:ind w:left="1260" w:hanging="1260"/>
              <w:jc w:val="both"/>
              <w:rPr>
                <w:rFonts w:asciiTheme="minorHAnsi" w:hAnsiTheme="minorHAnsi" w:cs="Arial"/>
                <w:b/>
                <w:sz w:val="22"/>
                <w:szCs w:val="22"/>
                <w:lang w:val="es-ES"/>
              </w:rPr>
            </w:pPr>
            <w:r w:rsidRPr="0035256A">
              <w:rPr>
                <w:b/>
                <w:sz w:val="22"/>
                <w:szCs w:val="22"/>
                <w:lang/>
              </w:rPr>
              <w:t>Advertencia de estafa</w:t>
            </w:r>
          </w:p>
          <w:p w:rsidR="00551952" w:rsidRPr="0035256A" w:rsidRDefault="00551952" w:rsidP="00C11AC1">
            <w:pPr>
              <w:ind w:left="-18" w:firstLine="18"/>
              <w:jc w:val="both"/>
              <w:rPr>
                <w:rFonts w:asciiTheme="minorHAnsi" w:hAnsiTheme="minorHAnsi" w:cs="Arial"/>
                <w:sz w:val="22"/>
                <w:szCs w:val="22"/>
                <w:lang w:val="es-ES"/>
              </w:rPr>
            </w:pPr>
            <w:r w:rsidRPr="003748FD">
              <w:rPr>
                <w:sz w:val="22"/>
                <w:szCs w:val="22"/>
                <w:lang/>
              </w:rPr>
              <w:t>Las Naciones Unidas no cobran ninguna solicitud, procesamiento, capacitación, entrevista, prueba u otra tasa en relación con el proceso de solicitud o reclutamiento. Si recibe una solicitud para el pago de una tarifa, por favor no la haga caso omiso. Además, tenga en cuenta que los emblemas, logotipos, nombres y direcciones se copian y reproducen fácilmente. Por lo tanto, se recomienda aplicar especial atención al enviar información personal en la web.</w:t>
            </w:r>
          </w:p>
        </w:tc>
      </w:tr>
      <w:tr w:rsidR="00551952" w:rsidRPr="003748FD" w:rsidTr="00C11AC1">
        <w:trPr>
          <w:trHeight w:val="230"/>
        </w:trPr>
        <w:tc>
          <w:tcPr>
            <w:tcW w:w="10915" w:type="dxa"/>
            <w:tcBorders>
              <w:top w:val="single" w:sz="4" w:space="0" w:color="auto"/>
              <w:left w:val="single" w:sz="4" w:space="0" w:color="auto"/>
              <w:bottom w:val="single" w:sz="4" w:space="0" w:color="auto"/>
              <w:right w:val="single" w:sz="4" w:space="0" w:color="auto"/>
            </w:tcBorders>
            <w:shd w:val="clear" w:color="auto" w:fill="E0E0E0"/>
          </w:tcPr>
          <w:p w:rsidR="00551952" w:rsidRPr="00551952" w:rsidRDefault="00551952" w:rsidP="00C11AC1">
            <w:pPr>
              <w:ind w:left="1260" w:hanging="1260"/>
              <w:jc w:val="both"/>
              <w:rPr>
                <w:rFonts w:asciiTheme="minorHAnsi" w:hAnsiTheme="minorHAnsi" w:cs="Arial"/>
                <w:b/>
                <w:sz w:val="2"/>
                <w:szCs w:val="2"/>
                <w:lang w:val="es-ES"/>
              </w:rPr>
            </w:pPr>
          </w:p>
          <w:p w:rsidR="00551952" w:rsidRPr="003748FD" w:rsidRDefault="00551952" w:rsidP="00C11AC1">
            <w:pPr>
              <w:ind w:left="1260" w:hanging="1260"/>
              <w:jc w:val="both"/>
              <w:rPr>
                <w:rFonts w:asciiTheme="minorHAnsi" w:hAnsiTheme="minorHAnsi" w:cs="Arial"/>
                <w:b/>
                <w:sz w:val="22"/>
                <w:szCs w:val="22"/>
                <w:lang w:val="es-ES"/>
              </w:rPr>
            </w:pPr>
            <w:r w:rsidRPr="003748FD">
              <w:rPr>
                <w:rFonts w:asciiTheme="minorHAnsi" w:hAnsiTheme="minorHAnsi" w:cs="Arial"/>
                <w:b/>
                <w:sz w:val="22"/>
                <w:szCs w:val="22"/>
                <w:lang w:val="es-ES"/>
              </w:rPr>
              <w:t xml:space="preserve">VI. Firmas </w:t>
            </w:r>
          </w:p>
        </w:tc>
      </w:tr>
      <w:tr w:rsidR="00551952" w:rsidRPr="00602B93" w:rsidTr="00C11AC1">
        <w:trPr>
          <w:trHeight w:val="230"/>
        </w:trPr>
        <w:tc>
          <w:tcPr>
            <w:tcW w:w="10915" w:type="dxa"/>
            <w:tcBorders>
              <w:top w:val="single" w:sz="4" w:space="0" w:color="auto"/>
              <w:left w:val="single" w:sz="4" w:space="0" w:color="auto"/>
              <w:bottom w:val="single" w:sz="4" w:space="0" w:color="auto"/>
              <w:right w:val="single" w:sz="4" w:space="0" w:color="auto"/>
            </w:tcBorders>
            <w:shd w:val="clear" w:color="auto" w:fill="auto"/>
          </w:tcPr>
          <w:p w:rsidR="00551952" w:rsidRPr="003748FD" w:rsidRDefault="00551952" w:rsidP="00C11AC1">
            <w:pPr>
              <w:ind w:left="1260" w:hanging="1260"/>
              <w:jc w:val="both"/>
              <w:rPr>
                <w:rFonts w:asciiTheme="minorHAnsi" w:hAnsiTheme="minorHAnsi" w:cs="Arial"/>
                <w:b/>
                <w:sz w:val="22"/>
                <w:szCs w:val="22"/>
                <w:lang w:val="es-ES"/>
              </w:rPr>
            </w:pPr>
            <w:r w:rsidRPr="003748FD">
              <w:rPr>
                <w:rFonts w:asciiTheme="minorHAnsi" w:hAnsiTheme="minorHAnsi" w:cs="Arial"/>
                <w:b/>
                <w:sz w:val="22"/>
                <w:szCs w:val="22"/>
                <w:lang w:val="es-ES"/>
              </w:rPr>
              <w:t>Nombre del supervisor</w:t>
            </w:r>
          </w:p>
          <w:p w:rsidR="00551952" w:rsidRPr="003748FD" w:rsidRDefault="00551952" w:rsidP="00C11AC1">
            <w:pPr>
              <w:ind w:left="1260" w:hanging="1260"/>
              <w:jc w:val="both"/>
              <w:rPr>
                <w:rFonts w:asciiTheme="minorHAnsi" w:hAnsiTheme="minorHAnsi" w:cs="Arial"/>
                <w:b/>
                <w:sz w:val="22"/>
                <w:szCs w:val="22"/>
                <w:lang w:val="es-ES"/>
              </w:rPr>
            </w:pPr>
          </w:p>
          <w:p w:rsidR="00551952" w:rsidRPr="003748FD" w:rsidRDefault="00551952" w:rsidP="00C11AC1">
            <w:pPr>
              <w:ind w:left="1260" w:hanging="1260"/>
              <w:jc w:val="both"/>
              <w:rPr>
                <w:rFonts w:asciiTheme="minorHAnsi" w:hAnsiTheme="minorHAnsi" w:cs="Arial"/>
                <w:b/>
                <w:sz w:val="22"/>
                <w:szCs w:val="22"/>
                <w:lang w:val="es-ES"/>
              </w:rPr>
            </w:pPr>
          </w:p>
          <w:p w:rsidR="00551952" w:rsidRPr="003748FD" w:rsidRDefault="00551952" w:rsidP="00C11AC1">
            <w:pPr>
              <w:ind w:left="1260" w:hanging="1260"/>
              <w:jc w:val="both"/>
              <w:rPr>
                <w:rFonts w:asciiTheme="minorHAnsi" w:hAnsiTheme="minorHAnsi" w:cs="Arial"/>
                <w:b/>
                <w:sz w:val="22"/>
                <w:szCs w:val="22"/>
                <w:lang w:val="es-ES"/>
              </w:rPr>
            </w:pPr>
            <w:r w:rsidRPr="003748FD">
              <w:rPr>
                <w:rFonts w:asciiTheme="minorHAnsi" w:hAnsiTheme="minorHAnsi" w:cs="Arial"/>
                <w:b/>
                <w:sz w:val="22"/>
                <w:szCs w:val="22"/>
                <w:lang w:val="es-ES"/>
              </w:rPr>
              <w:t xml:space="preserve">                                                                 Firma:                                         Fecha</w:t>
            </w:r>
          </w:p>
        </w:tc>
      </w:tr>
      <w:tr w:rsidR="00551952" w:rsidRPr="003748FD" w:rsidTr="00C11AC1">
        <w:trPr>
          <w:trHeight w:val="230"/>
        </w:trPr>
        <w:tc>
          <w:tcPr>
            <w:tcW w:w="10915" w:type="dxa"/>
            <w:tcBorders>
              <w:top w:val="single" w:sz="4" w:space="0" w:color="auto"/>
              <w:left w:val="single" w:sz="4" w:space="0" w:color="auto"/>
              <w:bottom w:val="single" w:sz="4" w:space="0" w:color="auto"/>
              <w:right w:val="single" w:sz="4" w:space="0" w:color="auto"/>
            </w:tcBorders>
            <w:shd w:val="clear" w:color="auto" w:fill="auto"/>
          </w:tcPr>
          <w:p w:rsidR="00551952" w:rsidRPr="003748FD" w:rsidRDefault="00551952" w:rsidP="00C11AC1">
            <w:pPr>
              <w:ind w:left="1260" w:hanging="1260"/>
              <w:jc w:val="both"/>
              <w:rPr>
                <w:rFonts w:asciiTheme="minorHAnsi" w:hAnsiTheme="minorHAnsi" w:cs="Arial"/>
                <w:b/>
                <w:sz w:val="22"/>
                <w:szCs w:val="22"/>
                <w:lang w:val="es-ES"/>
              </w:rPr>
            </w:pPr>
            <w:r w:rsidRPr="003748FD">
              <w:rPr>
                <w:rFonts w:asciiTheme="minorHAnsi" w:hAnsiTheme="minorHAnsi" w:cs="Arial"/>
                <w:b/>
                <w:sz w:val="22"/>
                <w:szCs w:val="22"/>
                <w:lang w:val="es-ES"/>
              </w:rPr>
              <w:t>Nombre del titular</w:t>
            </w:r>
          </w:p>
          <w:p w:rsidR="00551952" w:rsidRPr="003748FD" w:rsidRDefault="00551952" w:rsidP="00C11AC1">
            <w:pPr>
              <w:ind w:left="1260" w:hanging="1260"/>
              <w:jc w:val="both"/>
              <w:rPr>
                <w:rFonts w:asciiTheme="minorHAnsi" w:hAnsiTheme="minorHAnsi" w:cs="Arial"/>
                <w:b/>
                <w:sz w:val="22"/>
                <w:szCs w:val="22"/>
                <w:lang w:val="es-ES"/>
              </w:rPr>
            </w:pPr>
            <w:r w:rsidRPr="003748FD">
              <w:rPr>
                <w:rFonts w:asciiTheme="minorHAnsi" w:hAnsiTheme="minorHAnsi" w:cs="Arial"/>
                <w:b/>
                <w:sz w:val="22"/>
                <w:szCs w:val="22"/>
                <w:lang w:val="es-ES"/>
              </w:rPr>
              <w:t xml:space="preserve">                                                                 Firma:                                         Fecha </w:t>
            </w:r>
          </w:p>
          <w:p w:rsidR="00551952" w:rsidRPr="003748FD" w:rsidRDefault="00551952" w:rsidP="00C11AC1">
            <w:pPr>
              <w:ind w:left="1260" w:hanging="1260"/>
              <w:jc w:val="both"/>
              <w:rPr>
                <w:rFonts w:asciiTheme="minorHAnsi" w:hAnsiTheme="minorHAnsi" w:cs="Arial"/>
                <w:b/>
                <w:sz w:val="22"/>
                <w:szCs w:val="22"/>
                <w:lang w:val="es-ES"/>
              </w:rPr>
            </w:pPr>
          </w:p>
          <w:p w:rsidR="00551952" w:rsidRPr="003748FD" w:rsidRDefault="00551952" w:rsidP="00C11AC1">
            <w:pPr>
              <w:ind w:left="1260" w:hanging="1260"/>
              <w:jc w:val="both"/>
              <w:rPr>
                <w:rFonts w:asciiTheme="minorHAnsi" w:hAnsiTheme="minorHAnsi" w:cs="Arial"/>
                <w:b/>
                <w:sz w:val="22"/>
                <w:szCs w:val="22"/>
                <w:lang w:val="es-ES"/>
              </w:rPr>
            </w:pPr>
          </w:p>
        </w:tc>
      </w:tr>
      <w:tr w:rsidR="00551952" w:rsidRPr="00602B93" w:rsidTr="00C11AC1">
        <w:trPr>
          <w:trHeight w:val="230"/>
        </w:trPr>
        <w:tc>
          <w:tcPr>
            <w:tcW w:w="10915" w:type="dxa"/>
            <w:tcBorders>
              <w:top w:val="single" w:sz="4" w:space="0" w:color="auto"/>
              <w:left w:val="single" w:sz="4" w:space="0" w:color="auto"/>
              <w:bottom w:val="single" w:sz="4" w:space="0" w:color="auto"/>
              <w:right w:val="single" w:sz="4" w:space="0" w:color="auto"/>
            </w:tcBorders>
            <w:shd w:val="clear" w:color="auto" w:fill="auto"/>
          </w:tcPr>
          <w:p w:rsidR="00551952" w:rsidRPr="003748FD" w:rsidRDefault="00551952" w:rsidP="00C11AC1">
            <w:pPr>
              <w:ind w:left="1260" w:hanging="1260"/>
              <w:jc w:val="both"/>
              <w:rPr>
                <w:rFonts w:asciiTheme="minorHAnsi" w:hAnsiTheme="minorHAnsi" w:cs="Arial"/>
                <w:b/>
                <w:sz w:val="22"/>
                <w:szCs w:val="22"/>
                <w:lang w:val="es-ES"/>
              </w:rPr>
            </w:pPr>
            <w:r w:rsidRPr="003748FD">
              <w:rPr>
                <w:rFonts w:asciiTheme="minorHAnsi" w:hAnsiTheme="minorHAnsi" w:cs="Arial"/>
                <w:b/>
                <w:sz w:val="22"/>
                <w:szCs w:val="22"/>
                <w:lang w:val="es-ES"/>
              </w:rPr>
              <w:t>Nombre del Jefe de Unidad</w:t>
            </w:r>
          </w:p>
          <w:p w:rsidR="00551952" w:rsidRPr="003748FD" w:rsidRDefault="00551952" w:rsidP="00C11AC1">
            <w:pPr>
              <w:ind w:left="1260" w:hanging="1260"/>
              <w:jc w:val="both"/>
              <w:rPr>
                <w:rFonts w:asciiTheme="minorHAnsi" w:hAnsiTheme="minorHAnsi" w:cs="Arial"/>
                <w:b/>
                <w:sz w:val="22"/>
                <w:szCs w:val="22"/>
                <w:lang w:val="es-ES"/>
              </w:rPr>
            </w:pPr>
            <w:r w:rsidRPr="003748FD">
              <w:rPr>
                <w:rFonts w:asciiTheme="minorHAnsi" w:hAnsiTheme="minorHAnsi" w:cs="Arial"/>
                <w:b/>
                <w:sz w:val="22"/>
                <w:szCs w:val="22"/>
                <w:lang w:val="es-ES"/>
              </w:rPr>
              <w:t xml:space="preserve">                                                                 Firma:                                         Fecha </w:t>
            </w:r>
          </w:p>
          <w:p w:rsidR="00551952" w:rsidRPr="003748FD" w:rsidRDefault="00551952" w:rsidP="00C11AC1">
            <w:pPr>
              <w:ind w:left="1260" w:hanging="1260"/>
              <w:jc w:val="both"/>
              <w:rPr>
                <w:rFonts w:asciiTheme="minorHAnsi" w:hAnsiTheme="minorHAnsi" w:cs="Arial"/>
                <w:b/>
                <w:sz w:val="22"/>
                <w:szCs w:val="22"/>
                <w:lang w:val="es-ES"/>
              </w:rPr>
            </w:pPr>
          </w:p>
          <w:p w:rsidR="00551952" w:rsidRPr="003748FD" w:rsidRDefault="00551952" w:rsidP="00C11AC1">
            <w:pPr>
              <w:ind w:left="1260" w:hanging="1260"/>
              <w:jc w:val="both"/>
              <w:rPr>
                <w:rFonts w:asciiTheme="minorHAnsi" w:hAnsiTheme="minorHAnsi" w:cs="Arial"/>
                <w:b/>
                <w:sz w:val="22"/>
                <w:szCs w:val="22"/>
                <w:lang w:val="es-ES"/>
              </w:rPr>
            </w:pPr>
          </w:p>
        </w:tc>
      </w:tr>
    </w:tbl>
    <w:p w:rsidR="00551952" w:rsidRPr="003748FD" w:rsidRDefault="00551952" w:rsidP="001F74D9">
      <w:pPr>
        <w:jc w:val="both"/>
        <w:rPr>
          <w:rFonts w:asciiTheme="minorHAnsi" w:hAnsiTheme="minorHAnsi" w:cs="Arial"/>
          <w:sz w:val="22"/>
          <w:szCs w:val="22"/>
          <w:lang w:val="es-ES"/>
        </w:rPr>
      </w:pPr>
    </w:p>
    <w:p w:rsidR="005F151D" w:rsidRPr="003748FD" w:rsidRDefault="005F151D" w:rsidP="0013334D">
      <w:pPr>
        <w:jc w:val="both"/>
        <w:rPr>
          <w:rFonts w:asciiTheme="minorHAnsi" w:hAnsiTheme="minorHAnsi" w:cs="Arial"/>
          <w:sz w:val="22"/>
          <w:szCs w:val="22"/>
          <w:lang w:val="es-ES"/>
        </w:rPr>
      </w:pPr>
    </w:p>
    <w:sectPr w:rsidR="005F151D" w:rsidRPr="003748FD" w:rsidSect="005843F9">
      <w:headerReference w:type="default" r:id="rId12"/>
      <w:footerReference w:type="default" r:id="rId13"/>
      <w:pgSz w:w="12240" w:h="15840" w:code="1"/>
      <w:pgMar w:top="720" w:right="720" w:bottom="568" w:left="720"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03EC" w:rsidRDefault="00F303EC" w:rsidP="00412C63">
      <w:r>
        <w:separator/>
      </w:r>
    </w:p>
  </w:endnote>
  <w:endnote w:type="continuationSeparator" w:id="1">
    <w:p w:rsidR="00F303EC" w:rsidRDefault="00F303EC" w:rsidP="00412C6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18"/>
        <w:szCs w:val="22"/>
      </w:rPr>
      <w:id w:val="-923958002"/>
      <w:docPartObj>
        <w:docPartGallery w:val="Page Numbers (Bottom of Page)"/>
        <w:docPartUnique/>
      </w:docPartObj>
    </w:sdtPr>
    <w:sdtEndPr>
      <w:rPr>
        <w:noProof/>
      </w:rPr>
    </w:sdtEndPr>
    <w:sdtContent>
      <w:p w:rsidR="009B51F5" w:rsidRPr="009B51F5" w:rsidRDefault="004557CF">
        <w:pPr>
          <w:pStyle w:val="Piedepgina"/>
          <w:jc w:val="right"/>
          <w:rPr>
            <w:sz w:val="18"/>
            <w:szCs w:val="22"/>
          </w:rPr>
        </w:pPr>
        <w:r w:rsidRPr="009B51F5">
          <w:rPr>
            <w:sz w:val="18"/>
            <w:szCs w:val="22"/>
          </w:rPr>
          <w:fldChar w:fldCharType="begin"/>
        </w:r>
        <w:r w:rsidR="009B51F5" w:rsidRPr="009B51F5">
          <w:rPr>
            <w:sz w:val="18"/>
            <w:szCs w:val="22"/>
          </w:rPr>
          <w:instrText xml:space="preserve"> PAGE   \* MERGEFORMAT </w:instrText>
        </w:r>
        <w:r w:rsidRPr="009B51F5">
          <w:rPr>
            <w:sz w:val="18"/>
            <w:szCs w:val="22"/>
          </w:rPr>
          <w:fldChar w:fldCharType="separate"/>
        </w:r>
        <w:r w:rsidR="00C96211">
          <w:rPr>
            <w:noProof/>
            <w:sz w:val="18"/>
            <w:szCs w:val="22"/>
          </w:rPr>
          <w:t>1</w:t>
        </w:r>
        <w:r w:rsidRPr="009B51F5">
          <w:rPr>
            <w:noProof/>
            <w:sz w:val="18"/>
            <w:szCs w:val="22"/>
          </w:rPr>
          <w:fldChar w:fldCharType="end"/>
        </w:r>
      </w:p>
    </w:sdtContent>
  </w:sdt>
  <w:p w:rsidR="009B51F5" w:rsidRDefault="009B51F5">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03EC" w:rsidRDefault="00F303EC" w:rsidP="00412C63">
      <w:r>
        <w:separator/>
      </w:r>
    </w:p>
  </w:footnote>
  <w:footnote w:type="continuationSeparator" w:id="1">
    <w:p w:rsidR="00F303EC" w:rsidRDefault="00F303EC" w:rsidP="00412C6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 w:type="dxa"/>
      <w:tblBorders>
        <w:top w:val="thinThickSmallGap" w:sz="24" w:space="0" w:color="auto"/>
        <w:left w:val="thinThickSmallGap" w:sz="24" w:space="0" w:color="auto"/>
        <w:bottom w:val="thickThinSmallGap" w:sz="24" w:space="0" w:color="auto"/>
        <w:right w:val="thickThinSmallGap" w:sz="24" w:space="0" w:color="auto"/>
      </w:tblBorders>
      <w:tblLayout w:type="fixed"/>
      <w:tblLook w:val="04A0"/>
    </w:tblPr>
    <w:tblGrid>
      <w:gridCol w:w="1560"/>
      <w:gridCol w:w="9240"/>
    </w:tblGrid>
    <w:tr w:rsidR="00037023" w:rsidTr="00832A28">
      <w:trPr>
        <w:cantSplit/>
        <w:trHeight w:val="1170"/>
      </w:trPr>
      <w:tc>
        <w:tcPr>
          <w:tcW w:w="1560" w:type="dxa"/>
          <w:tcBorders>
            <w:top w:val="thinThickSmallGap" w:sz="24" w:space="0" w:color="auto"/>
            <w:left w:val="thinThickSmallGap" w:sz="24" w:space="0" w:color="auto"/>
            <w:bottom w:val="thickThinSmallGap" w:sz="24" w:space="0" w:color="auto"/>
            <w:right w:val="nil"/>
          </w:tcBorders>
          <w:shd w:val="clear" w:color="auto" w:fill="FFFFFF"/>
          <w:vAlign w:val="center"/>
          <w:hideMark/>
        </w:tcPr>
        <w:p w:rsidR="00037023" w:rsidRDefault="00037023">
          <w:pPr>
            <w:jc w:val="center"/>
            <w:rPr>
              <w:b/>
              <w:sz w:val="22"/>
            </w:rPr>
          </w:pPr>
          <w:r>
            <w:object w:dxaOrig="2400" w:dyaOrig="17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pt;height:39pt" o:ole="" fillcolor="window">
                <v:imagedata r:id="rId1" o:title=""/>
              </v:shape>
              <o:OLEObject Type="Embed" ProgID="MSPhotoEd.3" ShapeID="_x0000_i1025" DrawAspect="Content" ObjectID="_1652038142" r:id="rId2"/>
            </w:object>
          </w:r>
        </w:p>
      </w:tc>
      <w:tc>
        <w:tcPr>
          <w:tcW w:w="9240" w:type="dxa"/>
          <w:tcBorders>
            <w:top w:val="thinThickSmallGap" w:sz="24" w:space="0" w:color="auto"/>
            <w:left w:val="nil"/>
            <w:bottom w:val="thickThinSmallGap" w:sz="24" w:space="0" w:color="auto"/>
            <w:right w:val="thickThinSmallGap" w:sz="24" w:space="0" w:color="auto"/>
          </w:tcBorders>
          <w:shd w:val="clear" w:color="auto" w:fill="FFFFFF"/>
        </w:tcPr>
        <w:p w:rsidR="00037023" w:rsidRDefault="00037023">
          <w:pPr>
            <w:rPr>
              <w:b/>
              <w:sz w:val="22"/>
            </w:rPr>
          </w:pPr>
        </w:p>
        <w:p w:rsidR="003134A9" w:rsidRPr="003134A9" w:rsidRDefault="003134A9" w:rsidP="00313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222222"/>
              <w:sz w:val="24"/>
              <w:lang w:val="es-ES"/>
            </w:rPr>
          </w:pPr>
          <w:r w:rsidRPr="003134A9">
            <w:rPr>
              <w:rFonts w:ascii="Times New Roman" w:hAnsi="Times New Roman"/>
              <w:color w:val="222222"/>
              <w:sz w:val="24"/>
              <w:lang w:val="es-ES"/>
            </w:rPr>
            <w:t>PROGRAMA DE LAS NACIONES UNIDAS PARA EL DESARROLLO</w:t>
          </w:r>
        </w:p>
        <w:p w:rsidR="00037023" w:rsidRPr="003134A9" w:rsidRDefault="003134A9" w:rsidP="003134A9">
          <w:pPr>
            <w:rPr>
              <w:b/>
            </w:rPr>
          </w:pPr>
          <w:r w:rsidRPr="003134A9">
            <w:rPr>
              <w:rFonts w:ascii="Times New Roman" w:hAnsi="Times New Roman"/>
              <w:b/>
              <w:color w:val="222222"/>
              <w:sz w:val="24"/>
              <w:lang w:val="es-ES"/>
            </w:rPr>
            <w:t>DESCRIPCIÓN DE FUNCIONES</w:t>
          </w:r>
        </w:p>
      </w:tc>
    </w:tr>
  </w:tbl>
  <w:p w:rsidR="00412C63" w:rsidRDefault="00412C63">
    <w:pPr>
      <w:pStyle w:val="Encabezado"/>
    </w:pPr>
  </w:p>
  <w:p w:rsidR="00412C63" w:rsidRDefault="00412C63">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21EBB"/>
    <w:multiLevelType w:val="multilevel"/>
    <w:tmpl w:val="1EF62FBC"/>
    <w:lvl w:ilvl="0">
      <w:start w:val="1"/>
      <w:numFmt w:val="decimal"/>
      <w:lvlText w:val="%1."/>
      <w:lvlJc w:val="left"/>
      <w:pPr>
        <w:ind w:left="720" w:hanging="360"/>
      </w:pPr>
      <w:rPr>
        <w:u w:val="none"/>
      </w:rPr>
    </w:lvl>
    <w:lvl w:ilvl="1">
      <w:start w:val="1"/>
      <w:numFmt w:val="bullet"/>
      <w:lvlText w:val=""/>
      <w:lvlJc w:val="left"/>
      <w:pPr>
        <w:ind w:left="1440" w:hanging="360"/>
      </w:pPr>
      <w:rPr>
        <w:rFonts w:ascii="Symbol" w:hAnsi="Symbol" w:hint="default"/>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016B1C6B"/>
    <w:multiLevelType w:val="multilevel"/>
    <w:tmpl w:val="F2065B4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nsid w:val="03E509DA"/>
    <w:multiLevelType w:val="multilevel"/>
    <w:tmpl w:val="5380BA1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055674BB"/>
    <w:multiLevelType w:val="hybridMultilevel"/>
    <w:tmpl w:val="15E43D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93268CB"/>
    <w:multiLevelType w:val="multilevel"/>
    <w:tmpl w:val="1EF62FBC"/>
    <w:lvl w:ilvl="0">
      <w:start w:val="1"/>
      <w:numFmt w:val="decimal"/>
      <w:lvlText w:val="%1."/>
      <w:lvlJc w:val="left"/>
      <w:pPr>
        <w:ind w:left="720" w:hanging="360"/>
      </w:pPr>
      <w:rPr>
        <w:u w:val="none"/>
      </w:rPr>
    </w:lvl>
    <w:lvl w:ilvl="1">
      <w:start w:val="1"/>
      <w:numFmt w:val="bullet"/>
      <w:lvlText w:val=""/>
      <w:lvlJc w:val="left"/>
      <w:pPr>
        <w:ind w:left="1440" w:hanging="360"/>
      </w:pPr>
      <w:rPr>
        <w:rFonts w:ascii="Symbol" w:hAnsi="Symbol" w:hint="default"/>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nsid w:val="11B86251"/>
    <w:multiLevelType w:val="multilevel"/>
    <w:tmpl w:val="AD6A330A"/>
    <w:lvl w:ilvl="0">
      <w:start w:val="1"/>
      <w:numFmt w:val="decimal"/>
      <w:lvlText w:val="%1."/>
      <w:lvlJc w:val="left"/>
      <w:pPr>
        <w:ind w:left="720" w:hanging="360"/>
      </w:pPr>
      <w:rPr>
        <w:u w:val="none"/>
      </w:rPr>
    </w:lvl>
    <w:lvl w:ilvl="1">
      <w:start w:val="1"/>
      <w:numFmt w:val="bullet"/>
      <w:lvlText w:val=""/>
      <w:lvlJc w:val="left"/>
      <w:pPr>
        <w:ind w:left="1440" w:hanging="360"/>
      </w:pPr>
      <w:rPr>
        <w:rFonts w:ascii="Symbol" w:hAnsi="Symbol" w:hint="default"/>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nsid w:val="1DB72884"/>
    <w:multiLevelType w:val="hybridMultilevel"/>
    <w:tmpl w:val="289C6350"/>
    <w:lvl w:ilvl="0" w:tplc="04090001">
      <w:start w:val="1"/>
      <w:numFmt w:val="bullet"/>
      <w:lvlText w:val=""/>
      <w:lvlJc w:val="left"/>
      <w:pPr>
        <w:ind w:left="882" w:hanging="360"/>
      </w:pPr>
      <w:rPr>
        <w:rFonts w:ascii="Symbol" w:hAnsi="Symbol"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7">
    <w:nsid w:val="1F9B33D7"/>
    <w:multiLevelType w:val="hybridMultilevel"/>
    <w:tmpl w:val="D1A09218"/>
    <w:lvl w:ilvl="0" w:tplc="04090011">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0F2099C"/>
    <w:multiLevelType w:val="hybridMultilevel"/>
    <w:tmpl w:val="7BB89D1A"/>
    <w:lvl w:ilvl="0" w:tplc="04090001">
      <w:start w:val="1"/>
      <w:numFmt w:val="bullet"/>
      <w:lvlText w:val=""/>
      <w:lvlJc w:val="left"/>
      <w:pPr>
        <w:ind w:left="1080" w:hanging="360"/>
      </w:pPr>
      <w:rPr>
        <w:rFonts w:ascii="Symbol" w:hAnsi="Symbol" w:hint="default"/>
      </w:rPr>
    </w:lvl>
    <w:lvl w:ilvl="1" w:tplc="53AA179E">
      <w:numFmt w:val="bullet"/>
      <w:lvlText w:val="•"/>
      <w:lvlJc w:val="left"/>
      <w:pPr>
        <w:ind w:left="1800" w:hanging="360"/>
      </w:pPr>
      <w:rPr>
        <w:rFonts w:ascii="Times New Roman" w:eastAsia="Times New Roman" w:hAnsi="Times New Roman" w:cs="Times New Roman" w:hint="default"/>
        <w:color w:val="222222"/>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46F70A2"/>
    <w:multiLevelType w:val="multilevel"/>
    <w:tmpl w:val="AD6A330A"/>
    <w:lvl w:ilvl="0">
      <w:start w:val="1"/>
      <w:numFmt w:val="decimal"/>
      <w:lvlText w:val="%1."/>
      <w:lvlJc w:val="left"/>
      <w:pPr>
        <w:ind w:left="720" w:hanging="360"/>
      </w:pPr>
      <w:rPr>
        <w:u w:val="none"/>
      </w:rPr>
    </w:lvl>
    <w:lvl w:ilvl="1">
      <w:start w:val="1"/>
      <w:numFmt w:val="bullet"/>
      <w:lvlText w:val=""/>
      <w:lvlJc w:val="left"/>
      <w:pPr>
        <w:ind w:left="1440" w:hanging="360"/>
      </w:pPr>
      <w:rPr>
        <w:rFonts w:ascii="Symbol" w:hAnsi="Symbol" w:hint="default"/>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nsid w:val="249C3957"/>
    <w:multiLevelType w:val="multilevel"/>
    <w:tmpl w:val="1EF62FBC"/>
    <w:lvl w:ilvl="0">
      <w:start w:val="1"/>
      <w:numFmt w:val="decimal"/>
      <w:lvlText w:val="%1."/>
      <w:lvlJc w:val="left"/>
      <w:pPr>
        <w:ind w:left="720" w:hanging="360"/>
      </w:pPr>
      <w:rPr>
        <w:u w:val="none"/>
      </w:rPr>
    </w:lvl>
    <w:lvl w:ilvl="1">
      <w:start w:val="1"/>
      <w:numFmt w:val="bullet"/>
      <w:lvlText w:val=""/>
      <w:lvlJc w:val="left"/>
      <w:pPr>
        <w:ind w:left="1440" w:hanging="360"/>
      </w:pPr>
      <w:rPr>
        <w:rFonts w:ascii="Symbol" w:hAnsi="Symbol" w:hint="default"/>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nsid w:val="313F0CA6"/>
    <w:multiLevelType w:val="multilevel"/>
    <w:tmpl w:val="F162C9E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
    <w:nsid w:val="32FA575F"/>
    <w:multiLevelType w:val="multilevel"/>
    <w:tmpl w:val="3368A6D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nsid w:val="50F519FE"/>
    <w:multiLevelType w:val="multilevel"/>
    <w:tmpl w:val="AD6A330A"/>
    <w:lvl w:ilvl="0">
      <w:start w:val="1"/>
      <w:numFmt w:val="decimal"/>
      <w:lvlText w:val="%1."/>
      <w:lvlJc w:val="left"/>
      <w:pPr>
        <w:ind w:left="720" w:hanging="360"/>
      </w:pPr>
      <w:rPr>
        <w:u w:val="none"/>
      </w:rPr>
    </w:lvl>
    <w:lvl w:ilvl="1">
      <w:start w:val="1"/>
      <w:numFmt w:val="bullet"/>
      <w:lvlText w:val=""/>
      <w:lvlJc w:val="left"/>
      <w:pPr>
        <w:ind w:left="1440" w:hanging="360"/>
      </w:pPr>
      <w:rPr>
        <w:rFonts w:ascii="Symbol" w:hAnsi="Symbol" w:hint="default"/>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nsid w:val="521374FD"/>
    <w:multiLevelType w:val="multilevel"/>
    <w:tmpl w:val="A32674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nsid w:val="5735480C"/>
    <w:multiLevelType w:val="hybridMultilevel"/>
    <w:tmpl w:val="732035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58A16B2E"/>
    <w:multiLevelType w:val="multilevel"/>
    <w:tmpl w:val="1EF62FBC"/>
    <w:lvl w:ilvl="0">
      <w:start w:val="1"/>
      <w:numFmt w:val="decimal"/>
      <w:lvlText w:val="%1."/>
      <w:lvlJc w:val="left"/>
      <w:pPr>
        <w:ind w:left="720" w:hanging="360"/>
      </w:pPr>
      <w:rPr>
        <w:u w:val="none"/>
      </w:rPr>
    </w:lvl>
    <w:lvl w:ilvl="1">
      <w:start w:val="1"/>
      <w:numFmt w:val="bullet"/>
      <w:lvlText w:val=""/>
      <w:lvlJc w:val="left"/>
      <w:pPr>
        <w:ind w:left="1440" w:hanging="360"/>
      </w:pPr>
      <w:rPr>
        <w:rFonts w:ascii="Symbol" w:hAnsi="Symbol" w:hint="default"/>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nsid w:val="5BF91FDC"/>
    <w:multiLevelType w:val="multilevel"/>
    <w:tmpl w:val="AD6A330A"/>
    <w:lvl w:ilvl="0">
      <w:start w:val="1"/>
      <w:numFmt w:val="decimal"/>
      <w:lvlText w:val="%1."/>
      <w:lvlJc w:val="left"/>
      <w:pPr>
        <w:ind w:left="720" w:hanging="360"/>
      </w:pPr>
      <w:rPr>
        <w:u w:val="none"/>
      </w:rPr>
    </w:lvl>
    <w:lvl w:ilvl="1">
      <w:start w:val="1"/>
      <w:numFmt w:val="bullet"/>
      <w:lvlText w:val=""/>
      <w:lvlJc w:val="left"/>
      <w:pPr>
        <w:ind w:left="1440" w:hanging="360"/>
      </w:pPr>
      <w:rPr>
        <w:rFonts w:ascii="Symbol" w:hAnsi="Symbol" w:hint="default"/>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nsid w:val="6DA778CC"/>
    <w:multiLevelType w:val="hybridMultilevel"/>
    <w:tmpl w:val="19981B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74A534BC"/>
    <w:multiLevelType w:val="hybridMultilevel"/>
    <w:tmpl w:val="9E1C2A18"/>
    <w:lvl w:ilvl="0" w:tplc="0C0A000B">
      <w:start w:val="1"/>
      <w:numFmt w:val="bullet"/>
      <w:lvlText w:val=""/>
      <w:lvlJc w:val="left"/>
      <w:pPr>
        <w:ind w:left="600" w:hanging="360"/>
      </w:pPr>
      <w:rPr>
        <w:rFonts w:ascii="Wingdings" w:hAnsi="Wingdings" w:hint="default"/>
      </w:rPr>
    </w:lvl>
    <w:lvl w:ilvl="1" w:tplc="0C0A0003" w:tentative="1">
      <w:start w:val="1"/>
      <w:numFmt w:val="bullet"/>
      <w:lvlText w:val="o"/>
      <w:lvlJc w:val="left"/>
      <w:pPr>
        <w:ind w:left="1320" w:hanging="360"/>
      </w:pPr>
      <w:rPr>
        <w:rFonts w:ascii="Courier New" w:hAnsi="Courier New" w:cs="Courier New" w:hint="default"/>
      </w:rPr>
    </w:lvl>
    <w:lvl w:ilvl="2" w:tplc="0C0A0005" w:tentative="1">
      <w:start w:val="1"/>
      <w:numFmt w:val="bullet"/>
      <w:lvlText w:val=""/>
      <w:lvlJc w:val="left"/>
      <w:pPr>
        <w:ind w:left="2040" w:hanging="360"/>
      </w:pPr>
      <w:rPr>
        <w:rFonts w:ascii="Wingdings" w:hAnsi="Wingdings" w:hint="default"/>
      </w:rPr>
    </w:lvl>
    <w:lvl w:ilvl="3" w:tplc="0C0A0001" w:tentative="1">
      <w:start w:val="1"/>
      <w:numFmt w:val="bullet"/>
      <w:lvlText w:val=""/>
      <w:lvlJc w:val="left"/>
      <w:pPr>
        <w:ind w:left="2760" w:hanging="360"/>
      </w:pPr>
      <w:rPr>
        <w:rFonts w:ascii="Symbol" w:hAnsi="Symbol" w:hint="default"/>
      </w:rPr>
    </w:lvl>
    <w:lvl w:ilvl="4" w:tplc="0C0A0003" w:tentative="1">
      <w:start w:val="1"/>
      <w:numFmt w:val="bullet"/>
      <w:lvlText w:val="o"/>
      <w:lvlJc w:val="left"/>
      <w:pPr>
        <w:ind w:left="3480" w:hanging="360"/>
      </w:pPr>
      <w:rPr>
        <w:rFonts w:ascii="Courier New" w:hAnsi="Courier New" w:cs="Courier New" w:hint="default"/>
      </w:rPr>
    </w:lvl>
    <w:lvl w:ilvl="5" w:tplc="0C0A0005" w:tentative="1">
      <w:start w:val="1"/>
      <w:numFmt w:val="bullet"/>
      <w:lvlText w:val=""/>
      <w:lvlJc w:val="left"/>
      <w:pPr>
        <w:ind w:left="4200" w:hanging="360"/>
      </w:pPr>
      <w:rPr>
        <w:rFonts w:ascii="Wingdings" w:hAnsi="Wingdings" w:hint="default"/>
      </w:rPr>
    </w:lvl>
    <w:lvl w:ilvl="6" w:tplc="0C0A0001" w:tentative="1">
      <w:start w:val="1"/>
      <w:numFmt w:val="bullet"/>
      <w:lvlText w:val=""/>
      <w:lvlJc w:val="left"/>
      <w:pPr>
        <w:ind w:left="4920" w:hanging="360"/>
      </w:pPr>
      <w:rPr>
        <w:rFonts w:ascii="Symbol" w:hAnsi="Symbol" w:hint="default"/>
      </w:rPr>
    </w:lvl>
    <w:lvl w:ilvl="7" w:tplc="0C0A0003" w:tentative="1">
      <w:start w:val="1"/>
      <w:numFmt w:val="bullet"/>
      <w:lvlText w:val="o"/>
      <w:lvlJc w:val="left"/>
      <w:pPr>
        <w:ind w:left="5640" w:hanging="360"/>
      </w:pPr>
      <w:rPr>
        <w:rFonts w:ascii="Courier New" w:hAnsi="Courier New" w:cs="Courier New" w:hint="default"/>
      </w:rPr>
    </w:lvl>
    <w:lvl w:ilvl="8" w:tplc="0C0A0005" w:tentative="1">
      <w:start w:val="1"/>
      <w:numFmt w:val="bullet"/>
      <w:lvlText w:val=""/>
      <w:lvlJc w:val="left"/>
      <w:pPr>
        <w:ind w:left="6360" w:hanging="360"/>
      </w:pPr>
      <w:rPr>
        <w:rFonts w:ascii="Wingdings" w:hAnsi="Wingdings" w:hint="default"/>
      </w:rPr>
    </w:lvl>
  </w:abstractNum>
  <w:abstractNum w:abstractNumId="20">
    <w:nsid w:val="7B745975"/>
    <w:multiLevelType w:val="multilevel"/>
    <w:tmpl w:val="5D90FA2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8"/>
  </w:num>
  <w:num w:numId="2">
    <w:abstractNumId w:val="7"/>
  </w:num>
  <w:num w:numId="3">
    <w:abstractNumId w:val="8"/>
  </w:num>
  <w:num w:numId="4">
    <w:abstractNumId w:val="3"/>
  </w:num>
  <w:num w:numId="5">
    <w:abstractNumId w:val="15"/>
  </w:num>
  <w:num w:numId="6">
    <w:abstractNumId w:val="2"/>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3"/>
  </w:num>
  <w:num w:numId="13">
    <w:abstractNumId w:val="5"/>
  </w:num>
  <w:num w:numId="14">
    <w:abstractNumId w:val="9"/>
  </w:num>
  <w:num w:numId="15">
    <w:abstractNumId w:val="17"/>
  </w:num>
  <w:num w:numId="16">
    <w:abstractNumId w:val="11"/>
  </w:num>
  <w:num w:numId="17">
    <w:abstractNumId w:val="20"/>
  </w:num>
  <w:num w:numId="18">
    <w:abstractNumId w:val="12"/>
  </w:num>
  <w:num w:numId="19">
    <w:abstractNumId w:val="4"/>
  </w:num>
  <w:num w:numId="20">
    <w:abstractNumId w:val="0"/>
  </w:num>
  <w:num w:numId="21">
    <w:abstractNumId w:val="10"/>
  </w:num>
  <w:num w:numId="22">
    <w:abstractNumId w:val="16"/>
  </w:num>
  <w:num w:numId="23">
    <w:abstractNumId w:val="14"/>
  </w:num>
  <w:num w:numId="24">
    <w:abstractNumId w:val="6"/>
  </w:num>
  <w:num w:numId="25">
    <w:abstractNumId w:val="19"/>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hyphenationZone w:val="425"/>
  <w:noPunctuationKerning/>
  <w:characterSpacingControl w:val="doNotCompress"/>
  <w:hdrShapeDefaults>
    <o:shapedefaults v:ext="edit" spidmax="5122"/>
  </w:hdrShapeDefaults>
  <w:footnotePr>
    <w:footnote w:id="0"/>
    <w:footnote w:id="1"/>
  </w:footnotePr>
  <w:endnotePr>
    <w:endnote w:id="0"/>
    <w:endnote w:id="1"/>
  </w:endnotePr>
  <w:compat/>
  <w:rsids>
    <w:rsidRoot w:val="006B1DC0"/>
    <w:rsid w:val="00005C88"/>
    <w:rsid w:val="000123E9"/>
    <w:rsid w:val="00016E04"/>
    <w:rsid w:val="00022D84"/>
    <w:rsid w:val="00023549"/>
    <w:rsid w:val="00025CCC"/>
    <w:rsid w:val="000307EF"/>
    <w:rsid w:val="00037023"/>
    <w:rsid w:val="00064F8F"/>
    <w:rsid w:val="000650BB"/>
    <w:rsid w:val="00065923"/>
    <w:rsid w:val="000661D0"/>
    <w:rsid w:val="000800C3"/>
    <w:rsid w:val="000815CB"/>
    <w:rsid w:val="000819FA"/>
    <w:rsid w:val="00093264"/>
    <w:rsid w:val="000A7128"/>
    <w:rsid w:val="000D15F9"/>
    <w:rsid w:val="00117950"/>
    <w:rsid w:val="00122486"/>
    <w:rsid w:val="00124910"/>
    <w:rsid w:val="0013334D"/>
    <w:rsid w:val="00136382"/>
    <w:rsid w:val="00144508"/>
    <w:rsid w:val="0014587A"/>
    <w:rsid w:val="001736C3"/>
    <w:rsid w:val="0018667E"/>
    <w:rsid w:val="00197BB4"/>
    <w:rsid w:val="001A5BBD"/>
    <w:rsid w:val="001B3C03"/>
    <w:rsid w:val="001C2721"/>
    <w:rsid w:val="001C4F45"/>
    <w:rsid w:val="001D6B48"/>
    <w:rsid w:val="001E0EDC"/>
    <w:rsid w:val="001E58BB"/>
    <w:rsid w:val="001F095F"/>
    <w:rsid w:val="001F74D9"/>
    <w:rsid w:val="001F7F68"/>
    <w:rsid w:val="002036BB"/>
    <w:rsid w:val="00213E9A"/>
    <w:rsid w:val="0021573D"/>
    <w:rsid w:val="00224A27"/>
    <w:rsid w:val="00232EA8"/>
    <w:rsid w:val="00237D34"/>
    <w:rsid w:val="00237FB9"/>
    <w:rsid w:val="00244BE3"/>
    <w:rsid w:val="002614BD"/>
    <w:rsid w:val="00262760"/>
    <w:rsid w:val="00283BF3"/>
    <w:rsid w:val="002A08BF"/>
    <w:rsid w:val="002B32D9"/>
    <w:rsid w:val="002C2426"/>
    <w:rsid w:val="002C5C66"/>
    <w:rsid w:val="002E0B6B"/>
    <w:rsid w:val="002E30FA"/>
    <w:rsid w:val="002E5224"/>
    <w:rsid w:val="002E5256"/>
    <w:rsid w:val="002F79DC"/>
    <w:rsid w:val="00305FD2"/>
    <w:rsid w:val="00307F58"/>
    <w:rsid w:val="003134A9"/>
    <w:rsid w:val="00313F73"/>
    <w:rsid w:val="0031736C"/>
    <w:rsid w:val="00344E02"/>
    <w:rsid w:val="0035256A"/>
    <w:rsid w:val="00360F43"/>
    <w:rsid w:val="0036791B"/>
    <w:rsid w:val="00370032"/>
    <w:rsid w:val="00370749"/>
    <w:rsid w:val="003748FD"/>
    <w:rsid w:val="00391B03"/>
    <w:rsid w:val="003A4BBE"/>
    <w:rsid w:val="003B1E95"/>
    <w:rsid w:val="003B7911"/>
    <w:rsid w:val="003C3125"/>
    <w:rsid w:val="003D3AED"/>
    <w:rsid w:val="003D68B0"/>
    <w:rsid w:val="003F6F47"/>
    <w:rsid w:val="003F7A3A"/>
    <w:rsid w:val="00401B2F"/>
    <w:rsid w:val="004071A7"/>
    <w:rsid w:val="00412C63"/>
    <w:rsid w:val="00420F47"/>
    <w:rsid w:val="00426E36"/>
    <w:rsid w:val="004519CB"/>
    <w:rsid w:val="004557CF"/>
    <w:rsid w:val="00460FAC"/>
    <w:rsid w:val="00461232"/>
    <w:rsid w:val="00465D48"/>
    <w:rsid w:val="00466EF9"/>
    <w:rsid w:val="004709E1"/>
    <w:rsid w:val="00472294"/>
    <w:rsid w:val="00474F48"/>
    <w:rsid w:val="00480589"/>
    <w:rsid w:val="00481243"/>
    <w:rsid w:val="00481E6E"/>
    <w:rsid w:val="00483941"/>
    <w:rsid w:val="00484CD2"/>
    <w:rsid w:val="00492EA7"/>
    <w:rsid w:val="004954EA"/>
    <w:rsid w:val="00497AAF"/>
    <w:rsid w:val="004A35A7"/>
    <w:rsid w:val="004A5F67"/>
    <w:rsid w:val="004C7864"/>
    <w:rsid w:val="004D4CFC"/>
    <w:rsid w:val="004E7A44"/>
    <w:rsid w:val="00504C20"/>
    <w:rsid w:val="00506377"/>
    <w:rsid w:val="00511FB5"/>
    <w:rsid w:val="005146FE"/>
    <w:rsid w:val="00516AE0"/>
    <w:rsid w:val="005346CD"/>
    <w:rsid w:val="00537B94"/>
    <w:rsid w:val="00540605"/>
    <w:rsid w:val="00540A17"/>
    <w:rsid w:val="00551952"/>
    <w:rsid w:val="005605ED"/>
    <w:rsid w:val="00562F31"/>
    <w:rsid w:val="005664E3"/>
    <w:rsid w:val="00574123"/>
    <w:rsid w:val="005843F9"/>
    <w:rsid w:val="00591C25"/>
    <w:rsid w:val="00592404"/>
    <w:rsid w:val="00595607"/>
    <w:rsid w:val="005A7B3F"/>
    <w:rsid w:val="005B0CCD"/>
    <w:rsid w:val="005B1037"/>
    <w:rsid w:val="005B3AAE"/>
    <w:rsid w:val="005B622C"/>
    <w:rsid w:val="005D6112"/>
    <w:rsid w:val="005E0613"/>
    <w:rsid w:val="005E3A12"/>
    <w:rsid w:val="005F06C8"/>
    <w:rsid w:val="005F151D"/>
    <w:rsid w:val="005F303F"/>
    <w:rsid w:val="005F7CA1"/>
    <w:rsid w:val="00602B93"/>
    <w:rsid w:val="00633CC0"/>
    <w:rsid w:val="00651F9A"/>
    <w:rsid w:val="00657995"/>
    <w:rsid w:val="00657C66"/>
    <w:rsid w:val="00661DB4"/>
    <w:rsid w:val="00662967"/>
    <w:rsid w:val="00666C83"/>
    <w:rsid w:val="006810C0"/>
    <w:rsid w:val="0068116D"/>
    <w:rsid w:val="00682056"/>
    <w:rsid w:val="0068369C"/>
    <w:rsid w:val="006910FE"/>
    <w:rsid w:val="00694445"/>
    <w:rsid w:val="00697963"/>
    <w:rsid w:val="006B1DC0"/>
    <w:rsid w:val="006C1F74"/>
    <w:rsid w:val="006C56A7"/>
    <w:rsid w:val="006E3890"/>
    <w:rsid w:val="006E5C8F"/>
    <w:rsid w:val="00715B50"/>
    <w:rsid w:val="00721288"/>
    <w:rsid w:val="0072550E"/>
    <w:rsid w:val="007271C6"/>
    <w:rsid w:val="00730685"/>
    <w:rsid w:val="00731C2C"/>
    <w:rsid w:val="00735877"/>
    <w:rsid w:val="00746FB5"/>
    <w:rsid w:val="00751811"/>
    <w:rsid w:val="00766FF5"/>
    <w:rsid w:val="007720E4"/>
    <w:rsid w:val="0078496E"/>
    <w:rsid w:val="00787705"/>
    <w:rsid w:val="007943F6"/>
    <w:rsid w:val="007B11AC"/>
    <w:rsid w:val="007B5F41"/>
    <w:rsid w:val="007C30A4"/>
    <w:rsid w:val="007C370C"/>
    <w:rsid w:val="007C6D49"/>
    <w:rsid w:val="007C7A88"/>
    <w:rsid w:val="007D4584"/>
    <w:rsid w:val="007D6CCF"/>
    <w:rsid w:val="007E34A2"/>
    <w:rsid w:val="007E4CD8"/>
    <w:rsid w:val="007E6CED"/>
    <w:rsid w:val="007F6322"/>
    <w:rsid w:val="008143F5"/>
    <w:rsid w:val="00827325"/>
    <w:rsid w:val="008309A0"/>
    <w:rsid w:val="0083233D"/>
    <w:rsid w:val="00832A28"/>
    <w:rsid w:val="00841414"/>
    <w:rsid w:val="00865292"/>
    <w:rsid w:val="00876C1A"/>
    <w:rsid w:val="00885E4F"/>
    <w:rsid w:val="00894C94"/>
    <w:rsid w:val="008A1E63"/>
    <w:rsid w:val="008B0273"/>
    <w:rsid w:val="008B3EE7"/>
    <w:rsid w:val="008B48E5"/>
    <w:rsid w:val="008C51C1"/>
    <w:rsid w:val="008D746C"/>
    <w:rsid w:val="008E463B"/>
    <w:rsid w:val="008E7784"/>
    <w:rsid w:val="008F2A1D"/>
    <w:rsid w:val="00904691"/>
    <w:rsid w:val="0091069C"/>
    <w:rsid w:val="00910A7E"/>
    <w:rsid w:val="00921E5B"/>
    <w:rsid w:val="00921F69"/>
    <w:rsid w:val="00926E88"/>
    <w:rsid w:val="00926FBB"/>
    <w:rsid w:val="009338E2"/>
    <w:rsid w:val="00964A6F"/>
    <w:rsid w:val="009652C4"/>
    <w:rsid w:val="0098190E"/>
    <w:rsid w:val="00982F97"/>
    <w:rsid w:val="00985961"/>
    <w:rsid w:val="009936F8"/>
    <w:rsid w:val="009B4976"/>
    <w:rsid w:val="009B51F5"/>
    <w:rsid w:val="009C34E5"/>
    <w:rsid w:val="009D0E28"/>
    <w:rsid w:val="009E5F6C"/>
    <w:rsid w:val="009F02B4"/>
    <w:rsid w:val="00A13BCB"/>
    <w:rsid w:val="00A30C9A"/>
    <w:rsid w:val="00A35717"/>
    <w:rsid w:val="00A559FA"/>
    <w:rsid w:val="00A567F4"/>
    <w:rsid w:val="00A60637"/>
    <w:rsid w:val="00A672C8"/>
    <w:rsid w:val="00A67362"/>
    <w:rsid w:val="00A70DF9"/>
    <w:rsid w:val="00A71CF3"/>
    <w:rsid w:val="00A76D54"/>
    <w:rsid w:val="00A82737"/>
    <w:rsid w:val="00A93372"/>
    <w:rsid w:val="00A940A4"/>
    <w:rsid w:val="00AA2DAB"/>
    <w:rsid w:val="00AA3458"/>
    <w:rsid w:val="00AB17C3"/>
    <w:rsid w:val="00AB48BA"/>
    <w:rsid w:val="00AC67B4"/>
    <w:rsid w:val="00AD4A8B"/>
    <w:rsid w:val="00B012D3"/>
    <w:rsid w:val="00B16D39"/>
    <w:rsid w:val="00B27333"/>
    <w:rsid w:val="00B55752"/>
    <w:rsid w:val="00B574BE"/>
    <w:rsid w:val="00B65463"/>
    <w:rsid w:val="00B8442D"/>
    <w:rsid w:val="00B90615"/>
    <w:rsid w:val="00B9357C"/>
    <w:rsid w:val="00B95D0B"/>
    <w:rsid w:val="00B95DBF"/>
    <w:rsid w:val="00B9710A"/>
    <w:rsid w:val="00B977EC"/>
    <w:rsid w:val="00BB55B9"/>
    <w:rsid w:val="00BB732F"/>
    <w:rsid w:val="00BC3C97"/>
    <w:rsid w:val="00BD6BA6"/>
    <w:rsid w:val="00BE0A75"/>
    <w:rsid w:val="00BE343E"/>
    <w:rsid w:val="00BE3A10"/>
    <w:rsid w:val="00C01258"/>
    <w:rsid w:val="00C1679B"/>
    <w:rsid w:val="00C408C3"/>
    <w:rsid w:val="00C4587C"/>
    <w:rsid w:val="00C62EC7"/>
    <w:rsid w:val="00C70448"/>
    <w:rsid w:val="00C75BDA"/>
    <w:rsid w:val="00C859C6"/>
    <w:rsid w:val="00C961E6"/>
    <w:rsid w:val="00C96211"/>
    <w:rsid w:val="00CC03B0"/>
    <w:rsid w:val="00CF4C0A"/>
    <w:rsid w:val="00CF6FF1"/>
    <w:rsid w:val="00D06418"/>
    <w:rsid w:val="00D24A06"/>
    <w:rsid w:val="00D24CC1"/>
    <w:rsid w:val="00D273AF"/>
    <w:rsid w:val="00D352AA"/>
    <w:rsid w:val="00D37675"/>
    <w:rsid w:val="00D467FB"/>
    <w:rsid w:val="00D46CA6"/>
    <w:rsid w:val="00D51C80"/>
    <w:rsid w:val="00D56B40"/>
    <w:rsid w:val="00D65B20"/>
    <w:rsid w:val="00D75312"/>
    <w:rsid w:val="00D75ECF"/>
    <w:rsid w:val="00D840A4"/>
    <w:rsid w:val="00D847A9"/>
    <w:rsid w:val="00D96C0C"/>
    <w:rsid w:val="00DA0D2C"/>
    <w:rsid w:val="00DB3DAB"/>
    <w:rsid w:val="00DC3127"/>
    <w:rsid w:val="00DD2DB0"/>
    <w:rsid w:val="00DD4399"/>
    <w:rsid w:val="00DE0CF4"/>
    <w:rsid w:val="00DE1B80"/>
    <w:rsid w:val="00DE1F4F"/>
    <w:rsid w:val="00DE2CCE"/>
    <w:rsid w:val="00DF31D5"/>
    <w:rsid w:val="00E0348B"/>
    <w:rsid w:val="00E11F39"/>
    <w:rsid w:val="00E12AF8"/>
    <w:rsid w:val="00E14876"/>
    <w:rsid w:val="00E15DF8"/>
    <w:rsid w:val="00E168A0"/>
    <w:rsid w:val="00E312E9"/>
    <w:rsid w:val="00E36246"/>
    <w:rsid w:val="00E4557D"/>
    <w:rsid w:val="00E46638"/>
    <w:rsid w:val="00E5703F"/>
    <w:rsid w:val="00E60798"/>
    <w:rsid w:val="00E63487"/>
    <w:rsid w:val="00E77BFE"/>
    <w:rsid w:val="00E91E26"/>
    <w:rsid w:val="00E96C3B"/>
    <w:rsid w:val="00EB2D37"/>
    <w:rsid w:val="00EB6343"/>
    <w:rsid w:val="00ED14AF"/>
    <w:rsid w:val="00EE41BC"/>
    <w:rsid w:val="00EE502F"/>
    <w:rsid w:val="00EF05E3"/>
    <w:rsid w:val="00EF1284"/>
    <w:rsid w:val="00F1681E"/>
    <w:rsid w:val="00F23675"/>
    <w:rsid w:val="00F303EC"/>
    <w:rsid w:val="00F34461"/>
    <w:rsid w:val="00F35A11"/>
    <w:rsid w:val="00F36124"/>
    <w:rsid w:val="00F37A00"/>
    <w:rsid w:val="00F529EB"/>
    <w:rsid w:val="00F53710"/>
    <w:rsid w:val="00F67584"/>
    <w:rsid w:val="00F90026"/>
    <w:rsid w:val="00FA14ED"/>
    <w:rsid w:val="00FA3C0E"/>
    <w:rsid w:val="00FA55CA"/>
    <w:rsid w:val="00FB0C07"/>
    <w:rsid w:val="00FC3F19"/>
    <w:rsid w:val="00FC497F"/>
    <w:rsid w:val="00FD1E01"/>
    <w:rsid w:val="00FE6861"/>
    <w:rsid w:val="00FF18BB"/>
    <w:rsid w:val="00FF66EC"/>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57CF"/>
    <w:rPr>
      <w:rFonts w:ascii="Arial" w:hAnsi="Arial"/>
      <w:szCs w:val="24"/>
    </w:rPr>
  </w:style>
  <w:style w:type="paragraph" w:styleId="Ttulo1">
    <w:name w:val="heading 1"/>
    <w:basedOn w:val="Normal"/>
    <w:next w:val="Normal"/>
    <w:qFormat/>
    <w:rsid w:val="004557CF"/>
    <w:pPr>
      <w:keepNext/>
      <w:outlineLvl w:val="0"/>
    </w:pPr>
    <w:rPr>
      <w:b/>
      <w:bCs/>
      <w:sz w:val="24"/>
    </w:rPr>
  </w:style>
  <w:style w:type="paragraph" w:styleId="Ttulo2">
    <w:name w:val="heading 2"/>
    <w:basedOn w:val="Normal"/>
    <w:next w:val="Normal"/>
    <w:qFormat/>
    <w:rsid w:val="004557CF"/>
    <w:pPr>
      <w:keepNext/>
      <w:jc w:val="center"/>
      <w:outlineLvl w:val="1"/>
    </w:pPr>
    <w:rPr>
      <w:b/>
      <w:bCs/>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4557CF"/>
    <w:pPr>
      <w:jc w:val="center"/>
    </w:pPr>
    <w:rPr>
      <w:b/>
      <w:bCs/>
      <w:sz w:val="28"/>
    </w:rPr>
  </w:style>
  <w:style w:type="character" w:styleId="Refdecomentario">
    <w:name w:val="annotation reference"/>
    <w:uiPriority w:val="99"/>
    <w:semiHidden/>
    <w:rsid w:val="004557CF"/>
    <w:rPr>
      <w:sz w:val="16"/>
      <w:szCs w:val="16"/>
    </w:rPr>
  </w:style>
  <w:style w:type="paragraph" w:styleId="Textocomentario">
    <w:name w:val="annotation text"/>
    <w:basedOn w:val="Normal"/>
    <w:link w:val="TextocomentarioCar"/>
    <w:uiPriority w:val="99"/>
    <w:semiHidden/>
    <w:rsid w:val="004557CF"/>
    <w:rPr>
      <w:szCs w:val="20"/>
    </w:rPr>
  </w:style>
  <w:style w:type="paragraph" w:styleId="Sangradetextonormal">
    <w:name w:val="Body Text Indent"/>
    <w:basedOn w:val="Normal"/>
    <w:rsid w:val="004557CF"/>
    <w:pPr>
      <w:ind w:left="720"/>
      <w:jc w:val="both"/>
    </w:pPr>
    <w:rPr>
      <w:rFonts w:cs="Arial"/>
    </w:rPr>
  </w:style>
  <w:style w:type="paragraph" w:styleId="Textoindependiente">
    <w:name w:val="Body Text"/>
    <w:basedOn w:val="Normal"/>
    <w:rsid w:val="004557CF"/>
    <w:pPr>
      <w:jc w:val="both"/>
    </w:pPr>
    <w:rPr>
      <w:rFonts w:cs="Arial"/>
    </w:rPr>
  </w:style>
  <w:style w:type="paragraph" w:styleId="Sangra3detindependiente">
    <w:name w:val="Body Text Indent 3"/>
    <w:basedOn w:val="Normal"/>
    <w:rsid w:val="004557CF"/>
    <w:pPr>
      <w:ind w:left="540" w:hanging="540"/>
      <w:jc w:val="both"/>
    </w:pPr>
  </w:style>
  <w:style w:type="paragraph" w:styleId="Textoindependiente3">
    <w:name w:val="Body Text 3"/>
    <w:basedOn w:val="Normal"/>
    <w:rsid w:val="004557CF"/>
    <w:pPr>
      <w:jc w:val="both"/>
    </w:pPr>
    <w:rPr>
      <w:rFonts w:cs="Arial"/>
      <w:sz w:val="18"/>
    </w:rPr>
  </w:style>
  <w:style w:type="paragraph" w:styleId="Sangra2detindependiente">
    <w:name w:val="Body Text Indent 2"/>
    <w:basedOn w:val="Normal"/>
    <w:rsid w:val="004557CF"/>
    <w:pPr>
      <w:ind w:firstLine="720"/>
      <w:jc w:val="both"/>
    </w:pPr>
    <w:rPr>
      <w:rFonts w:cs="Arial"/>
      <w:sz w:val="17"/>
    </w:rPr>
  </w:style>
  <w:style w:type="paragraph" w:styleId="Textodeglobo">
    <w:name w:val="Balloon Text"/>
    <w:basedOn w:val="Normal"/>
    <w:semiHidden/>
    <w:rsid w:val="006B1DC0"/>
    <w:rPr>
      <w:rFonts w:ascii="Tahoma" w:hAnsi="Tahoma" w:cs="Tahoma"/>
      <w:sz w:val="16"/>
      <w:szCs w:val="16"/>
    </w:rPr>
  </w:style>
  <w:style w:type="paragraph" w:styleId="Prrafodelista">
    <w:name w:val="List Paragraph"/>
    <w:basedOn w:val="Normal"/>
    <w:uiPriority w:val="34"/>
    <w:qFormat/>
    <w:rsid w:val="00D273AF"/>
    <w:pPr>
      <w:ind w:left="720"/>
    </w:pPr>
  </w:style>
  <w:style w:type="paragraph" w:styleId="Asuntodelcomentario">
    <w:name w:val="annotation subject"/>
    <w:basedOn w:val="Textocomentario"/>
    <w:next w:val="Textocomentario"/>
    <w:link w:val="AsuntodelcomentarioCar"/>
    <w:rsid w:val="003F7A3A"/>
    <w:rPr>
      <w:b/>
      <w:bCs/>
    </w:rPr>
  </w:style>
  <w:style w:type="character" w:customStyle="1" w:styleId="TextocomentarioCar">
    <w:name w:val="Texto comentario Car"/>
    <w:link w:val="Textocomentario"/>
    <w:uiPriority w:val="99"/>
    <w:semiHidden/>
    <w:rsid w:val="003F7A3A"/>
    <w:rPr>
      <w:rFonts w:ascii="Arial" w:hAnsi="Arial"/>
    </w:rPr>
  </w:style>
  <w:style w:type="character" w:customStyle="1" w:styleId="AsuntodelcomentarioCar">
    <w:name w:val="Asunto del comentario Car"/>
    <w:link w:val="Asuntodelcomentario"/>
    <w:rsid w:val="003F7A3A"/>
    <w:rPr>
      <w:rFonts w:ascii="Arial" w:hAnsi="Arial"/>
      <w:b/>
      <w:bCs/>
    </w:rPr>
  </w:style>
  <w:style w:type="paragraph" w:styleId="Encabezado">
    <w:name w:val="header"/>
    <w:basedOn w:val="Normal"/>
    <w:link w:val="EncabezadoCar"/>
    <w:uiPriority w:val="99"/>
    <w:rsid w:val="00412C63"/>
    <w:pPr>
      <w:tabs>
        <w:tab w:val="center" w:pos="4680"/>
        <w:tab w:val="right" w:pos="9360"/>
      </w:tabs>
    </w:pPr>
  </w:style>
  <w:style w:type="character" w:customStyle="1" w:styleId="EncabezadoCar">
    <w:name w:val="Encabezado Car"/>
    <w:link w:val="Encabezado"/>
    <w:uiPriority w:val="99"/>
    <w:rsid w:val="00412C63"/>
    <w:rPr>
      <w:rFonts w:ascii="Arial" w:hAnsi="Arial"/>
      <w:szCs w:val="24"/>
    </w:rPr>
  </w:style>
  <w:style w:type="paragraph" w:styleId="Piedepgina">
    <w:name w:val="footer"/>
    <w:basedOn w:val="Normal"/>
    <w:link w:val="PiedepginaCar"/>
    <w:uiPriority w:val="99"/>
    <w:rsid w:val="00412C63"/>
    <w:pPr>
      <w:tabs>
        <w:tab w:val="center" w:pos="4680"/>
        <w:tab w:val="right" w:pos="9360"/>
      </w:tabs>
    </w:pPr>
  </w:style>
  <w:style w:type="character" w:customStyle="1" w:styleId="PiedepginaCar">
    <w:name w:val="Pie de página Car"/>
    <w:link w:val="Piedepgina"/>
    <w:uiPriority w:val="99"/>
    <w:rsid w:val="00412C63"/>
    <w:rPr>
      <w:rFonts w:ascii="Arial" w:hAnsi="Arial"/>
      <w:szCs w:val="24"/>
    </w:rPr>
  </w:style>
  <w:style w:type="table" w:styleId="Tablaconcuadrcula">
    <w:name w:val="Table Grid"/>
    <w:basedOn w:val="Tablanormal"/>
    <w:rsid w:val="00F9002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delmarcadordeposicin">
    <w:name w:val="Placeholder Text"/>
    <w:basedOn w:val="Fuentedeprrafopredeter"/>
    <w:uiPriority w:val="99"/>
    <w:semiHidden/>
    <w:rsid w:val="00E168A0"/>
    <w:rPr>
      <w:color w:val="808080"/>
    </w:rPr>
  </w:style>
  <w:style w:type="character" w:styleId="Hipervnculo">
    <w:name w:val="Hyperlink"/>
    <w:basedOn w:val="Fuentedeprrafopredeter"/>
    <w:rsid w:val="00730685"/>
    <w:rPr>
      <w:color w:val="0000FF" w:themeColor="hyperlink"/>
      <w:u w:val="single"/>
    </w:rPr>
  </w:style>
  <w:style w:type="paragraph" w:styleId="Revisin">
    <w:name w:val="Revision"/>
    <w:hidden/>
    <w:uiPriority w:val="99"/>
    <w:semiHidden/>
    <w:rsid w:val="008D746C"/>
    <w:rPr>
      <w:rFonts w:ascii="Arial" w:hAnsi="Arial"/>
      <w:szCs w:val="24"/>
    </w:rPr>
  </w:style>
  <w:style w:type="character" w:customStyle="1" w:styleId="TtuloCar">
    <w:name w:val="Título Car"/>
    <w:basedOn w:val="Fuentedeprrafopredeter"/>
    <w:link w:val="Ttulo"/>
    <w:rsid w:val="00005C88"/>
    <w:rPr>
      <w:rFonts w:ascii="Arial" w:hAnsi="Arial"/>
      <w:b/>
      <w:bCs/>
      <w:sz w:val="28"/>
      <w:szCs w:val="24"/>
    </w:rPr>
  </w:style>
  <w:style w:type="character" w:customStyle="1" w:styleId="pslongeditbox1">
    <w:name w:val="pslongeditbox1"/>
    <w:basedOn w:val="Fuentedeprrafopredeter"/>
    <w:rsid w:val="00FC3F19"/>
    <w:rPr>
      <w:rFonts w:ascii="Arial" w:hAnsi="Arial" w:cs="Arial" w:hint="default"/>
      <w:b w:val="0"/>
      <w:bCs w:val="0"/>
      <w:i w:val="0"/>
      <w:iCs w:val="0"/>
      <w:color w:val="3C3C3C"/>
      <w:sz w:val="18"/>
      <w:szCs w:val="18"/>
    </w:rPr>
  </w:style>
</w:styles>
</file>

<file path=word/webSettings.xml><?xml version="1.0" encoding="utf-8"?>
<w:webSettings xmlns:r="http://schemas.openxmlformats.org/officeDocument/2006/relationships" xmlns:w="http://schemas.openxmlformats.org/wordprocessingml/2006/main">
  <w:divs>
    <w:div w:id="233205866">
      <w:bodyDiv w:val="1"/>
      <w:marLeft w:val="0"/>
      <w:marRight w:val="0"/>
      <w:marTop w:val="0"/>
      <w:marBottom w:val="0"/>
      <w:divBdr>
        <w:top w:val="none" w:sz="0" w:space="0" w:color="auto"/>
        <w:left w:val="none" w:sz="0" w:space="0" w:color="auto"/>
        <w:bottom w:val="none" w:sz="0" w:space="0" w:color="auto"/>
        <w:right w:val="none" w:sz="0" w:space="0" w:color="auto"/>
      </w:divBdr>
    </w:div>
    <w:div w:id="483593453">
      <w:bodyDiv w:val="1"/>
      <w:marLeft w:val="0"/>
      <w:marRight w:val="0"/>
      <w:marTop w:val="0"/>
      <w:marBottom w:val="0"/>
      <w:divBdr>
        <w:top w:val="none" w:sz="0" w:space="0" w:color="auto"/>
        <w:left w:val="none" w:sz="0" w:space="0" w:color="auto"/>
        <w:bottom w:val="none" w:sz="0" w:space="0" w:color="auto"/>
        <w:right w:val="none" w:sz="0" w:space="0" w:color="auto"/>
      </w:divBdr>
    </w:div>
    <w:div w:id="514459143">
      <w:bodyDiv w:val="1"/>
      <w:marLeft w:val="0"/>
      <w:marRight w:val="0"/>
      <w:marTop w:val="0"/>
      <w:marBottom w:val="0"/>
      <w:divBdr>
        <w:top w:val="none" w:sz="0" w:space="0" w:color="auto"/>
        <w:left w:val="none" w:sz="0" w:space="0" w:color="auto"/>
        <w:bottom w:val="none" w:sz="0" w:space="0" w:color="auto"/>
        <w:right w:val="none" w:sz="0" w:space="0" w:color="auto"/>
      </w:divBdr>
    </w:div>
    <w:div w:id="524172755">
      <w:bodyDiv w:val="1"/>
      <w:marLeft w:val="0"/>
      <w:marRight w:val="0"/>
      <w:marTop w:val="0"/>
      <w:marBottom w:val="0"/>
      <w:divBdr>
        <w:top w:val="none" w:sz="0" w:space="0" w:color="auto"/>
        <w:left w:val="none" w:sz="0" w:space="0" w:color="auto"/>
        <w:bottom w:val="none" w:sz="0" w:space="0" w:color="auto"/>
        <w:right w:val="none" w:sz="0" w:space="0" w:color="auto"/>
      </w:divBdr>
      <w:divsChild>
        <w:div w:id="744255420">
          <w:marLeft w:val="0"/>
          <w:marRight w:val="0"/>
          <w:marTop w:val="0"/>
          <w:marBottom w:val="0"/>
          <w:divBdr>
            <w:top w:val="none" w:sz="0" w:space="0" w:color="auto"/>
            <w:left w:val="none" w:sz="0" w:space="0" w:color="auto"/>
            <w:bottom w:val="none" w:sz="0" w:space="0" w:color="auto"/>
            <w:right w:val="none" w:sz="0" w:space="0" w:color="auto"/>
          </w:divBdr>
          <w:divsChild>
            <w:div w:id="2078742477">
              <w:marLeft w:val="0"/>
              <w:marRight w:val="0"/>
              <w:marTop w:val="0"/>
              <w:marBottom w:val="0"/>
              <w:divBdr>
                <w:top w:val="none" w:sz="0" w:space="0" w:color="auto"/>
                <w:left w:val="none" w:sz="0" w:space="0" w:color="auto"/>
                <w:bottom w:val="none" w:sz="0" w:space="0" w:color="auto"/>
                <w:right w:val="none" w:sz="0" w:space="0" w:color="auto"/>
              </w:divBdr>
              <w:divsChild>
                <w:div w:id="102846403">
                  <w:marLeft w:val="0"/>
                  <w:marRight w:val="0"/>
                  <w:marTop w:val="0"/>
                  <w:marBottom w:val="0"/>
                  <w:divBdr>
                    <w:top w:val="none" w:sz="0" w:space="0" w:color="auto"/>
                    <w:left w:val="none" w:sz="0" w:space="0" w:color="auto"/>
                    <w:bottom w:val="none" w:sz="0" w:space="0" w:color="auto"/>
                    <w:right w:val="none" w:sz="0" w:space="0" w:color="auto"/>
                  </w:divBdr>
                  <w:divsChild>
                    <w:div w:id="931201247">
                      <w:marLeft w:val="0"/>
                      <w:marRight w:val="0"/>
                      <w:marTop w:val="45"/>
                      <w:marBottom w:val="0"/>
                      <w:divBdr>
                        <w:top w:val="none" w:sz="0" w:space="0" w:color="auto"/>
                        <w:left w:val="none" w:sz="0" w:space="0" w:color="auto"/>
                        <w:bottom w:val="none" w:sz="0" w:space="0" w:color="auto"/>
                        <w:right w:val="none" w:sz="0" w:space="0" w:color="auto"/>
                      </w:divBdr>
                      <w:divsChild>
                        <w:div w:id="234124034">
                          <w:marLeft w:val="0"/>
                          <w:marRight w:val="0"/>
                          <w:marTop w:val="0"/>
                          <w:marBottom w:val="0"/>
                          <w:divBdr>
                            <w:top w:val="none" w:sz="0" w:space="0" w:color="auto"/>
                            <w:left w:val="none" w:sz="0" w:space="0" w:color="auto"/>
                            <w:bottom w:val="none" w:sz="0" w:space="0" w:color="auto"/>
                            <w:right w:val="none" w:sz="0" w:space="0" w:color="auto"/>
                          </w:divBdr>
                          <w:divsChild>
                            <w:div w:id="1244333710">
                              <w:marLeft w:val="2070"/>
                              <w:marRight w:val="3960"/>
                              <w:marTop w:val="0"/>
                              <w:marBottom w:val="0"/>
                              <w:divBdr>
                                <w:top w:val="none" w:sz="0" w:space="0" w:color="auto"/>
                                <w:left w:val="none" w:sz="0" w:space="0" w:color="auto"/>
                                <w:bottom w:val="none" w:sz="0" w:space="0" w:color="auto"/>
                                <w:right w:val="none" w:sz="0" w:space="0" w:color="auto"/>
                              </w:divBdr>
                              <w:divsChild>
                                <w:div w:id="68772542">
                                  <w:marLeft w:val="0"/>
                                  <w:marRight w:val="0"/>
                                  <w:marTop w:val="0"/>
                                  <w:marBottom w:val="0"/>
                                  <w:divBdr>
                                    <w:top w:val="none" w:sz="0" w:space="0" w:color="auto"/>
                                    <w:left w:val="none" w:sz="0" w:space="0" w:color="auto"/>
                                    <w:bottom w:val="none" w:sz="0" w:space="0" w:color="auto"/>
                                    <w:right w:val="none" w:sz="0" w:space="0" w:color="auto"/>
                                  </w:divBdr>
                                  <w:divsChild>
                                    <w:div w:id="1837106600">
                                      <w:marLeft w:val="0"/>
                                      <w:marRight w:val="0"/>
                                      <w:marTop w:val="0"/>
                                      <w:marBottom w:val="0"/>
                                      <w:divBdr>
                                        <w:top w:val="none" w:sz="0" w:space="0" w:color="auto"/>
                                        <w:left w:val="none" w:sz="0" w:space="0" w:color="auto"/>
                                        <w:bottom w:val="none" w:sz="0" w:space="0" w:color="auto"/>
                                        <w:right w:val="none" w:sz="0" w:space="0" w:color="auto"/>
                                      </w:divBdr>
                                      <w:divsChild>
                                        <w:div w:id="456995162">
                                          <w:marLeft w:val="0"/>
                                          <w:marRight w:val="0"/>
                                          <w:marTop w:val="0"/>
                                          <w:marBottom w:val="0"/>
                                          <w:divBdr>
                                            <w:top w:val="none" w:sz="0" w:space="0" w:color="auto"/>
                                            <w:left w:val="none" w:sz="0" w:space="0" w:color="auto"/>
                                            <w:bottom w:val="none" w:sz="0" w:space="0" w:color="auto"/>
                                            <w:right w:val="none" w:sz="0" w:space="0" w:color="auto"/>
                                          </w:divBdr>
                                          <w:divsChild>
                                            <w:div w:id="1095442922">
                                              <w:marLeft w:val="0"/>
                                              <w:marRight w:val="0"/>
                                              <w:marTop w:val="90"/>
                                              <w:marBottom w:val="0"/>
                                              <w:divBdr>
                                                <w:top w:val="none" w:sz="0" w:space="0" w:color="auto"/>
                                                <w:left w:val="none" w:sz="0" w:space="0" w:color="auto"/>
                                                <w:bottom w:val="none" w:sz="0" w:space="0" w:color="auto"/>
                                                <w:right w:val="none" w:sz="0" w:space="0" w:color="auto"/>
                                              </w:divBdr>
                                              <w:divsChild>
                                                <w:div w:id="344747704">
                                                  <w:marLeft w:val="0"/>
                                                  <w:marRight w:val="0"/>
                                                  <w:marTop w:val="0"/>
                                                  <w:marBottom w:val="0"/>
                                                  <w:divBdr>
                                                    <w:top w:val="none" w:sz="0" w:space="0" w:color="auto"/>
                                                    <w:left w:val="none" w:sz="0" w:space="0" w:color="auto"/>
                                                    <w:bottom w:val="none" w:sz="0" w:space="0" w:color="auto"/>
                                                    <w:right w:val="none" w:sz="0" w:space="0" w:color="auto"/>
                                                  </w:divBdr>
                                                  <w:divsChild>
                                                    <w:div w:id="1087656462">
                                                      <w:marLeft w:val="0"/>
                                                      <w:marRight w:val="0"/>
                                                      <w:marTop w:val="0"/>
                                                      <w:marBottom w:val="0"/>
                                                      <w:divBdr>
                                                        <w:top w:val="none" w:sz="0" w:space="0" w:color="auto"/>
                                                        <w:left w:val="none" w:sz="0" w:space="0" w:color="auto"/>
                                                        <w:bottom w:val="none" w:sz="0" w:space="0" w:color="auto"/>
                                                        <w:right w:val="none" w:sz="0" w:space="0" w:color="auto"/>
                                                      </w:divBdr>
                                                      <w:divsChild>
                                                        <w:div w:id="1004435736">
                                                          <w:marLeft w:val="0"/>
                                                          <w:marRight w:val="0"/>
                                                          <w:marTop w:val="0"/>
                                                          <w:marBottom w:val="390"/>
                                                          <w:divBdr>
                                                            <w:top w:val="none" w:sz="0" w:space="0" w:color="auto"/>
                                                            <w:left w:val="none" w:sz="0" w:space="0" w:color="auto"/>
                                                            <w:bottom w:val="none" w:sz="0" w:space="0" w:color="auto"/>
                                                            <w:right w:val="none" w:sz="0" w:space="0" w:color="auto"/>
                                                          </w:divBdr>
                                                          <w:divsChild>
                                                            <w:div w:id="214199055">
                                                              <w:marLeft w:val="0"/>
                                                              <w:marRight w:val="0"/>
                                                              <w:marTop w:val="0"/>
                                                              <w:marBottom w:val="0"/>
                                                              <w:divBdr>
                                                                <w:top w:val="none" w:sz="0" w:space="0" w:color="auto"/>
                                                                <w:left w:val="none" w:sz="0" w:space="0" w:color="auto"/>
                                                                <w:bottom w:val="none" w:sz="0" w:space="0" w:color="auto"/>
                                                                <w:right w:val="none" w:sz="0" w:space="0" w:color="auto"/>
                                                              </w:divBdr>
                                                              <w:divsChild>
                                                                <w:div w:id="45379335">
                                                                  <w:marLeft w:val="0"/>
                                                                  <w:marRight w:val="0"/>
                                                                  <w:marTop w:val="0"/>
                                                                  <w:marBottom w:val="0"/>
                                                                  <w:divBdr>
                                                                    <w:top w:val="none" w:sz="0" w:space="0" w:color="auto"/>
                                                                    <w:left w:val="none" w:sz="0" w:space="0" w:color="auto"/>
                                                                    <w:bottom w:val="none" w:sz="0" w:space="0" w:color="auto"/>
                                                                    <w:right w:val="none" w:sz="0" w:space="0" w:color="auto"/>
                                                                  </w:divBdr>
                                                                  <w:divsChild>
                                                                    <w:div w:id="826046552">
                                                                      <w:marLeft w:val="0"/>
                                                                      <w:marRight w:val="0"/>
                                                                      <w:marTop w:val="0"/>
                                                                      <w:marBottom w:val="0"/>
                                                                      <w:divBdr>
                                                                        <w:top w:val="none" w:sz="0" w:space="0" w:color="auto"/>
                                                                        <w:left w:val="none" w:sz="0" w:space="0" w:color="auto"/>
                                                                        <w:bottom w:val="none" w:sz="0" w:space="0" w:color="auto"/>
                                                                        <w:right w:val="none" w:sz="0" w:space="0" w:color="auto"/>
                                                                      </w:divBdr>
                                                                      <w:divsChild>
                                                                        <w:div w:id="625156993">
                                                                          <w:marLeft w:val="0"/>
                                                                          <w:marRight w:val="0"/>
                                                                          <w:marTop w:val="0"/>
                                                                          <w:marBottom w:val="0"/>
                                                                          <w:divBdr>
                                                                            <w:top w:val="none" w:sz="0" w:space="0" w:color="auto"/>
                                                                            <w:left w:val="none" w:sz="0" w:space="0" w:color="auto"/>
                                                                            <w:bottom w:val="none" w:sz="0" w:space="0" w:color="auto"/>
                                                                            <w:right w:val="none" w:sz="0" w:space="0" w:color="auto"/>
                                                                          </w:divBdr>
                                                                          <w:divsChild>
                                                                            <w:div w:id="1293560639">
                                                                              <w:marLeft w:val="0"/>
                                                                              <w:marRight w:val="0"/>
                                                                              <w:marTop w:val="0"/>
                                                                              <w:marBottom w:val="0"/>
                                                                              <w:divBdr>
                                                                                <w:top w:val="none" w:sz="0" w:space="0" w:color="auto"/>
                                                                                <w:left w:val="none" w:sz="0" w:space="0" w:color="auto"/>
                                                                                <w:bottom w:val="none" w:sz="0" w:space="0" w:color="auto"/>
                                                                                <w:right w:val="none" w:sz="0" w:space="0" w:color="auto"/>
                                                                              </w:divBdr>
                                                                              <w:divsChild>
                                                                                <w:div w:id="772869076">
                                                                                  <w:marLeft w:val="0"/>
                                                                                  <w:marRight w:val="0"/>
                                                                                  <w:marTop w:val="0"/>
                                                                                  <w:marBottom w:val="0"/>
                                                                                  <w:divBdr>
                                                                                    <w:top w:val="none" w:sz="0" w:space="0" w:color="auto"/>
                                                                                    <w:left w:val="none" w:sz="0" w:space="0" w:color="auto"/>
                                                                                    <w:bottom w:val="none" w:sz="0" w:space="0" w:color="auto"/>
                                                                                    <w:right w:val="none" w:sz="0" w:space="0" w:color="auto"/>
                                                                                  </w:divBdr>
                                                                                  <w:divsChild>
                                                                                    <w:div w:id="1652520926">
                                                                                      <w:marLeft w:val="0"/>
                                                                                      <w:marRight w:val="0"/>
                                                                                      <w:marTop w:val="0"/>
                                                                                      <w:marBottom w:val="0"/>
                                                                                      <w:divBdr>
                                                                                        <w:top w:val="none" w:sz="0" w:space="0" w:color="auto"/>
                                                                                        <w:left w:val="none" w:sz="0" w:space="0" w:color="auto"/>
                                                                                        <w:bottom w:val="none" w:sz="0" w:space="0" w:color="auto"/>
                                                                                        <w:right w:val="none" w:sz="0" w:space="0" w:color="auto"/>
                                                                                      </w:divBdr>
                                                                                      <w:divsChild>
                                                                                        <w:div w:id="170000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59293553">
      <w:bodyDiv w:val="1"/>
      <w:marLeft w:val="0"/>
      <w:marRight w:val="0"/>
      <w:marTop w:val="0"/>
      <w:marBottom w:val="0"/>
      <w:divBdr>
        <w:top w:val="none" w:sz="0" w:space="0" w:color="auto"/>
        <w:left w:val="none" w:sz="0" w:space="0" w:color="auto"/>
        <w:bottom w:val="none" w:sz="0" w:space="0" w:color="auto"/>
        <w:right w:val="none" w:sz="0" w:space="0" w:color="auto"/>
      </w:divBdr>
    </w:div>
    <w:div w:id="642079749">
      <w:bodyDiv w:val="1"/>
      <w:marLeft w:val="30"/>
      <w:marRight w:val="0"/>
      <w:marTop w:val="0"/>
      <w:marBottom w:val="0"/>
      <w:divBdr>
        <w:top w:val="none" w:sz="0" w:space="0" w:color="auto"/>
        <w:left w:val="none" w:sz="0" w:space="0" w:color="auto"/>
        <w:bottom w:val="none" w:sz="0" w:space="0" w:color="auto"/>
        <w:right w:val="none" w:sz="0" w:space="0" w:color="auto"/>
      </w:divBdr>
      <w:divsChild>
        <w:div w:id="1215774705">
          <w:marLeft w:val="0"/>
          <w:marRight w:val="0"/>
          <w:marTop w:val="0"/>
          <w:marBottom w:val="0"/>
          <w:divBdr>
            <w:top w:val="none" w:sz="0" w:space="0" w:color="auto"/>
            <w:left w:val="none" w:sz="0" w:space="0" w:color="auto"/>
            <w:bottom w:val="none" w:sz="0" w:space="0" w:color="auto"/>
            <w:right w:val="none" w:sz="0" w:space="0" w:color="auto"/>
          </w:divBdr>
          <w:divsChild>
            <w:div w:id="1443038837">
              <w:marLeft w:val="0"/>
              <w:marRight w:val="0"/>
              <w:marTop w:val="0"/>
              <w:marBottom w:val="0"/>
              <w:divBdr>
                <w:top w:val="none" w:sz="0" w:space="0" w:color="auto"/>
                <w:left w:val="none" w:sz="0" w:space="0" w:color="auto"/>
                <w:bottom w:val="none" w:sz="0" w:space="0" w:color="auto"/>
                <w:right w:val="none" w:sz="0" w:space="0" w:color="auto"/>
              </w:divBdr>
              <w:divsChild>
                <w:div w:id="1330448143">
                  <w:marLeft w:val="0"/>
                  <w:marRight w:val="0"/>
                  <w:marTop w:val="0"/>
                  <w:marBottom w:val="0"/>
                  <w:divBdr>
                    <w:top w:val="none" w:sz="0" w:space="0" w:color="auto"/>
                    <w:left w:val="none" w:sz="0" w:space="0" w:color="auto"/>
                    <w:bottom w:val="none" w:sz="0" w:space="0" w:color="auto"/>
                    <w:right w:val="none" w:sz="0" w:space="0" w:color="auto"/>
                  </w:divBdr>
                  <w:divsChild>
                    <w:div w:id="989292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137373">
      <w:bodyDiv w:val="1"/>
      <w:marLeft w:val="0"/>
      <w:marRight w:val="0"/>
      <w:marTop w:val="0"/>
      <w:marBottom w:val="0"/>
      <w:divBdr>
        <w:top w:val="none" w:sz="0" w:space="0" w:color="auto"/>
        <w:left w:val="none" w:sz="0" w:space="0" w:color="auto"/>
        <w:bottom w:val="none" w:sz="0" w:space="0" w:color="auto"/>
        <w:right w:val="none" w:sz="0" w:space="0" w:color="auto"/>
      </w:divBdr>
    </w:div>
    <w:div w:id="916747239">
      <w:bodyDiv w:val="1"/>
      <w:marLeft w:val="30"/>
      <w:marRight w:val="0"/>
      <w:marTop w:val="0"/>
      <w:marBottom w:val="0"/>
      <w:divBdr>
        <w:top w:val="none" w:sz="0" w:space="0" w:color="auto"/>
        <w:left w:val="none" w:sz="0" w:space="0" w:color="auto"/>
        <w:bottom w:val="none" w:sz="0" w:space="0" w:color="auto"/>
        <w:right w:val="none" w:sz="0" w:space="0" w:color="auto"/>
      </w:divBdr>
      <w:divsChild>
        <w:div w:id="2034265547">
          <w:marLeft w:val="0"/>
          <w:marRight w:val="0"/>
          <w:marTop w:val="0"/>
          <w:marBottom w:val="0"/>
          <w:divBdr>
            <w:top w:val="none" w:sz="0" w:space="0" w:color="auto"/>
            <w:left w:val="none" w:sz="0" w:space="0" w:color="auto"/>
            <w:bottom w:val="none" w:sz="0" w:space="0" w:color="auto"/>
            <w:right w:val="none" w:sz="0" w:space="0" w:color="auto"/>
          </w:divBdr>
          <w:divsChild>
            <w:div w:id="665210130">
              <w:marLeft w:val="0"/>
              <w:marRight w:val="0"/>
              <w:marTop w:val="0"/>
              <w:marBottom w:val="0"/>
              <w:divBdr>
                <w:top w:val="none" w:sz="0" w:space="0" w:color="auto"/>
                <w:left w:val="none" w:sz="0" w:space="0" w:color="auto"/>
                <w:bottom w:val="none" w:sz="0" w:space="0" w:color="auto"/>
                <w:right w:val="none" w:sz="0" w:space="0" w:color="auto"/>
              </w:divBdr>
              <w:divsChild>
                <w:div w:id="184295723">
                  <w:marLeft w:val="0"/>
                  <w:marRight w:val="0"/>
                  <w:marTop w:val="0"/>
                  <w:marBottom w:val="0"/>
                  <w:divBdr>
                    <w:top w:val="none" w:sz="0" w:space="0" w:color="auto"/>
                    <w:left w:val="none" w:sz="0" w:space="0" w:color="auto"/>
                    <w:bottom w:val="none" w:sz="0" w:space="0" w:color="auto"/>
                    <w:right w:val="none" w:sz="0" w:space="0" w:color="auto"/>
                  </w:divBdr>
                  <w:divsChild>
                    <w:div w:id="21410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6017826">
      <w:bodyDiv w:val="1"/>
      <w:marLeft w:val="0"/>
      <w:marRight w:val="0"/>
      <w:marTop w:val="0"/>
      <w:marBottom w:val="0"/>
      <w:divBdr>
        <w:top w:val="none" w:sz="0" w:space="0" w:color="auto"/>
        <w:left w:val="none" w:sz="0" w:space="0" w:color="auto"/>
        <w:bottom w:val="none" w:sz="0" w:space="0" w:color="auto"/>
        <w:right w:val="none" w:sz="0" w:space="0" w:color="auto"/>
      </w:divBdr>
    </w:div>
    <w:div w:id="1517768143">
      <w:bodyDiv w:val="1"/>
      <w:marLeft w:val="0"/>
      <w:marRight w:val="0"/>
      <w:marTop w:val="0"/>
      <w:marBottom w:val="0"/>
      <w:divBdr>
        <w:top w:val="none" w:sz="0" w:space="0" w:color="auto"/>
        <w:left w:val="none" w:sz="0" w:space="0" w:color="auto"/>
        <w:bottom w:val="none" w:sz="0" w:space="0" w:color="auto"/>
        <w:right w:val="none" w:sz="0" w:space="0" w:color="auto"/>
      </w:divBdr>
      <w:divsChild>
        <w:div w:id="1912890971">
          <w:marLeft w:val="0"/>
          <w:marRight w:val="0"/>
          <w:marTop w:val="0"/>
          <w:marBottom w:val="0"/>
          <w:divBdr>
            <w:top w:val="none" w:sz="0" w:space="0" w:color="auto"/>
            <w:left w:val="none" w:sz="0" w:space="0" w:color="auto"/>
            <w:bottom w:val="none" w:sz="0" w:space="0" w:color="auto"/>
            <w:right w:val="none" w:sz="0" w:space="0" w:color="auto"/>
          </w:divBdr>
          <w:divsChild>
            <w:div w:id="41639498">
              <w:marLeft w:val="0"/>
              <w:marRight w:val="0"/>
              <w:marTop w:val="0"/>
              <w:marBottom w:val="0"/>
              <w:divBdr>
                <w:top w:val="none" w:sz="0" w:space="0" w:color="auto"/>
                <w:left w:val="none" w:sz="0" w:space="0" w:color="auto"/>
                <w:bottom w:val="none" w:sz="0" w:space="0" w:color="auto"/>
                <w:right w:val="none" w:sz="0" w:space="0" w:color="auto"/>
              </w:divBdr>
              <w:divsChild>
                <w:div w:id="938567544">
                  <w:marLeft w:val="0"/>
                  <w:marRight w:val="0"/>
                  <w:marTop w:val="0"/>
                  <w:marBottom w:val="0"/>
                  <w:divBdr>
                    <w:top w:val="none" w:sz="0" w:space="0" w:color="auto"/>
                    <w:left w:val="none" w:sz="0" w:space="0" w:color="auto"/>
                    <w:bottom w:val="none" w:sz="0" w:space="0" w:color="auto"/>
                    <w:right w:val="none" w:sz="0" w:space="0" w:color="auto"/>
                  </w:divBdr>
                  <w:divsChild>
                    <w:div w:id="25756997">
                      <w:marLeft w:val="0"/>
                      <w:marRight w:val="0"/>
                      <w:marTop w:val="45"/>
                      <w:marBottom w:val="0"/>
                      <w:divBdr>
                        <w:top w:val="none" w:sz="0" w:space="0" w:color="auto"/>
                        <w:left w:val="none" w:sz="0" w:space="0" w:color="auto"/>
                        <w:bottom w:val="none" w:sz="0" w:space="0" w:color="auto"/>
                        <w:right w:val="none" w:sz="0" w:space="0" w:color="auto"/>
                      </w:divBdr>
                      <w:divsChild>
                        <w:div w:id="1703554074">
                          <w:marLeft w:val="0"/>
                          <w:marRight w:val="0"/>
                          <w:marTop w:val="0"/>
                          <w:marBottom w:val="0"/>
                          <w:divBdr>
                            <w:top w:val="none" w:sz="0" w:space="0" w:color="auto"/>
                            <w:left w:val="none" w:sz="0" w:space="0" w:color="auto"/>
                            <w:bottom w:val="none" w:sz="0" w:space="0" w:color="auto"/>
                            <w:right w:val="none" w:sz="0" w:space="0" w:color="auto"/>
                          </w:divBdr>
                          <w:divsChild>
                            <w:div w:id="964891805">
                              <w:marLeft w:val="2070"/>
                              <w:marRight w:val="3960"/>
                              <w:marTop w:val="0"/>
                              <w:marBottom w:val="0"/>
                              <w:divBdr>
                                <w:top w:val="none" w:sz="0" w:space="0" w:color="auto"/>
                                <w:left w:val="none" w:sz="0" w:space="0" w:color="auto"/>
                                <w:bottom w:val="none" w:sz="0" w:space="0" w:color="auto"/>
                                <w:right w:val="none" w:sz="0" w:space="0" w:color="auto"/>
                              </w:divBdr>
                              <w:divsChild>
                                <w:div w:id="1524589043">
                                  <w:marLeft w:val="0"/>
                                  <w:marRight w:val="0"/>
                                  <w:marTop w:val="0"/>
                                  <w:marBottom w:val="0"/>
                                  <w:divBdr>
                                    <w:top w:val="none" w:sz="0" w:space="0" w:color="auto"/>
                                    <w:left w:val="none" w:sz="0" w:space="0" w:color="auto"/>
                                    <w:bottom w:val="none" w:sz="0" w:space="0" w:color="auto"/>
                                    <w:right w:val="none" w:sz="0" w:space="0" w:color="auto"/>
                                  </w:divBdr>
                                  <w:divsChild>
                                    <w:div w:id="715541185">
                                      <w:marLeft w:val="0"/>
                                      <w:marRight w:val="0"/>
                                      <w:marTop w:val="0"/>
                                      <w:marBottom w:val="0"/>
                                      <w:divBdr>
                                        <w:top w:val="none" w:sz="0" w:space="0" w:color="auto"/>
                                        <w:left w:val="none" w:sz="0" w:space="0" w:color="auto"/>
                                        <w:bottom w:val="none" w:sz="0" w:space="0" w:color="auto"/>
                                        <w:right w:val="none" w:sz="0" w:space="0" w:color="auto"/>
                                      </w:divBdr>
                                      <w:divsChild>
                                        <w:div w:id="1858107782">
                                          <w:marLeft w:val="0"/>
                                          <w:marRight w:val="0"/>
                                          <w:marTop w:val="0"/>
                                          <w:marBottom w:val="0"/>
                                          <w:divBdr>
                                            <w:top w:val="none" w:sz="0" w:space="0" w:color="auto"/>
                                            <w:left w:val="none" w:sz="0" w:space="0" w:color="auto"/>
                                            <w:bottom w:val="none" w:sz="0" w:space="0" w:color="auto"/>
                                            <w:right w:val="none" w:sz="0" w:space="0" w:color="auto"/>
                                          </w:divBdr>
                                          <w:divsChild>
                                            <w:div w:id="1335842705">
                                              <w:marLeft w:val="0"/>
                                              <w:marRight w:val="0"/>
                                              <w:marTop w:val="90"/>
                                              <w:marBottom w:val="0"/>
                                              <w:divBdr>
                                                <w:top w:val="none" w:sz="0" w:space="0" w:color="auto"/>
                                                <w:left w:val="none" w:sz="0" w:space="0" w:color="auto"/>
                                                <w:bottom w:val="none" w:sz="0" w:space="0" w:color="auto"/>
                                                <w:right w:val="none" w:sz="0" w:space="0" w:color="auto"/>
                                              </w:divBdr>
                                              <w:divsChild>
                                                <w:div w:id="1848665961">
                                                  <w:marLeft w:val="0"/>
                                                  <w:marRight w:val="0"/>
                                                  <w:marTop w:val="0"/>
                                                  <w:marBottom w:val="0"/>
                                                  <w:divBdr>
                                                    <w:top w:val="none" w:sz="0" w:space="0" w:color="auto"/>
                                                    <w:left w:val="none" w:sz="0" w:space="0" w:color="auto"/>
                                                    <w:bottom w:val="none" w:sz="0" w:space="0" w:color="auto"/>
                                                    <w:right w:val="none" w:sz="0" w:space="0" w:color="auto"/>
                                                  </w:divBdr>
                                                  <w:divsChild>
                                                    <w:div w:id="1045065108">
                                                      <w:marLeft w:val="0"/>
                                                      <w:marRight w:val="0"/>
                                                      <w:marTop w:val="0"/>
                                                      <w:marBottom w:val="0"/>
                                                      <w:divBdr>
                                                        <w:top w:val="none" w:sz="0" w:space="0" w:color="auto"/>
                                                        <w:left w:val="none" w:sz="0" w:space="0" w:color="auto"/>
                                                        <w:bottom w:val="none" w:sz="0" w:space="0" w:color="auto"/>
                                                        <w:right w:val="none" w:sz="0" w:space="0" w:color="auto"/>
                                                      </w:divBdr>
                                                      <w:divsChild>
                                                        <w:div w:id="2088725563">
                                                          <w:marLeft w:val="0"/>
                                                          <w:marRight w:val="0"/>
                                                          <w:marTop w:val="0"/>
                                                          <w:marBottom w:val="390"/>
                                                          <w:divBdr>
                                                            <w:top w:val="none" w:sz="0" w:space="0" w:color="auto"/>
                                                            <w:left w:val="none" w:sz="0" w:space="0" w:color="auto"/>
                                                            <w:bottom w:val="none" w:sz="0" w:space="0" w:color="auto"/>
                                                            <w:right w:val="none" w:sz="0" w:space="0" w:color="auto"/>
                                                          </w:divBdr>
                                                          <w:divsChild>
                                                            <w:div w:id="908151743">
                                                              <w:marLeft w:val="0"/>
                                                              <w:marRight w:val="0"/>
                                                              <w:marTop w:val="0"/>
                                                              <w:marBottom w:val="0"/>
                                                              <w:divBdr>
                                                                <w:top w:val="none" w:sz="0" w:space="0" w:color="auto"/>
                                                                <w:left w:val="none" w:sz="0" w:space="0" w:color="auto"/>
                                                                <w:bottom w:val="none" w:sz="0" w:space="0" w:color="auto"/>
                                                                <w:right w:val="none" w:sz="0" w:space="0" w:color="auto"/>
                                                              </w:divBdr>
                                                              <w:divsChild>
                                                                <w:div w:id="742604666">
                                                                  <w:marLeft w:val="0"/>
                                                                  <w:marRight w:val="0"/>
                                                                  <w:marTop w:val="0"/>
                                                                  <w:marBottom w:val="0"/>
                                                                  <w:divBdr>
                                                                    <w:top w:val="none" w:sz="0" w:space="0" w:color="auto"/>
                                                                    <w:left w:val="none" w:sz="0" w:space="0" w:color="auto"/>
                                                                    <w:bottom w:val="none" w:sz="0" w:space="0" w:color="auto"/>
                                                                    <w:right w:val="none" w:sz="0" w:space="0" w:color="auto"/>
                                                                  </w:divBdr>
                                                                  <w:divsChild>
                                                                    <w:div w:id="1851215809">
                                                                      <w:marLeft w:val="0"/>
                                                                      <w:marRight w:val="0"/>
                                                                      <w:marTop w:val="0"/>
                                                                      <w:marBottom w:val="0"/>
                                                                      <w:divBdr>
                                                                        <w:top w:val="none" w:sz="0" w:space="0" w:color="auto"/>
                                                                        <w:left w:val="none" w:sz="0" w:space="0" w:color="auto"/>
                                                                        <w:bottom w:val="none" w:sz="0" w:space="0" w:color="auto"/>
                                                                        <w:right w:val="none" w:sz="0" w:space="0" w:color="auto"/>
                                                                      </w:divBdr>
                                                                      <w:divsChild>
                                                                        <w:div w:id="638345319">
                                                                          <w:marLeft w:val="0"/>
                                                                          <w:marRight w:val="0"/>
                                                                          <w:marTop w:val="0"/>
                                                                          <w:marBottom w:val="0"/>
                                                                          <w:divBdr>
                                                                            <w:top w:val="none" w:sz="0" w:space="0" w:color="auto"/>
                                                                            <w:left w:val="none" w:sz="0" w:space="0" w:color="auto"/>
                                                                            <w:bottom w:val="none" w:sz="0" w:space="0" w:color="auto"/>
                                                                            <w:right w:val="none" w:sz="0" w:space="0" w:color="auto"/>
                                                                          </w:divBdr>
                                                                          <w:divsChild>
                                                                            <w:div w:id="1258564702">
                                                                              <w:marLeft w:val="0"/>
                                                                              <w:marRight w:val="0"/>
                                                                              <w:marTop w:val="0"/>
                                                                              <w:marBottom w:val="0"/>
                                                                              <w:divBdr>
                                                                                <w:top w:val="none" w:sz="0" w:space="0" w:color="auto"/>
                                                                                <w:left w:val="none" w:sz="0" w:space="0" w:color="auto"/>
                                                                                <w:bottom w:val="none" w:sz="0" w:space="0" w:color="auto"/>
                                                                                <w:right w:val="none" w:sz="0" w:space="0" w:color="auto"/>
                                                                              </w:divBdr>
                                                                              <w:divsChild>
                                                                                <w:div w:id="552472829">
                                                                                  <w:marLeft w:val="0"/>
                                                                                  <w:marRight w:val="0"/>
                                                                                  <w:marTop w:val="0"/>
                                                                                  <w:marBottom w:val="0"/>
                                                                                  <w:divBdr>
                                                                                    <w:top w:val="none" w:sz="0" w:space="0" w:color="auto"/>
                                                                                    <w:left w:val="none" w:sz="0" w:space="0" w:color="auto"/>
                                                                                    <w:bottom w:val="none" w:sz="0" w:space="0" w:color="auto"/>
                                                                                    <w:right w:val="none" w:sz="0" w:space="0" w:color="auto"/>
                                                                                  </w:divBdr>
                                                                                  <w:divsChild>
                                                                                    <w:div w:id="142478371">
                                                                                      <w:marLeft w:val="0"/>
                                                                                      <w:marRight w:val="0"/>
                                                                                      <w:marTop w:val="0"/>
                                                                                      <w:marBottom w:val="0"/>
                                                                                      <w:divBdr>
                                                                                        <w:top w:val="none" w:sz="0" w:space="0" w:color="auto"/>
                                                                                        <w:left w:val="none" w:sz="0" w:space="0" w:color="auto"/>
                                                                                        <w:bottom w:val="none" w:sz="0" w:space="0" w:color="auto"/>
                                                                                        <w:right w:val="none" w:sz="0" w:space="0" w:color="auto"/>
                                                                                      </w:divBdr>
                                                                                      <w:divsChild>
                                                                                        <w:div w:id="83128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7941911">
      <w:bodyDiv w:val="1"/>
      <w:marLeft w:val="0"/>
      <w:marRight w:val="0"/>
      <w:marTop w:val="0"/>
      <w:marBottom w:val="0"/>
      <w:divBdr>
        <w:top w:val="none" w:sz="0" w:space="0" w:color="auto"/>
        <w:left w:val="none" w:sz="0" w:space="0" w:color="auto"/>
        <w:bottom w:val="none" w:sz="0" w:space="0" w:color="auto"/>
        <w:right w:val="none" w:sz="0" w:space="0" w:color="auto"/>
      </w:divBdr>
      <w:divsChild>
        <w:div w:id="781533388">
          <w:marLeft w:val="0"/>
          <w:marRight w:val="0"/>
          <w:marTop w:val="0"/>
          <w:marBottom w:val="0"/>
          <w:divBdr>
            <w:top w:val="none" w:sz="0" w:space="0" w:color="auto"/>
            <w:left w:val="none" w:sz="0" w:space="0" w:color="auto"/>
            <w:bottom w:val="none" w:sz="0" w:space="0" w:color="auto"/>
            <w:right w:val="none" w:sz="0" w:space="0" w:color="auto"/>
          </w:divBdr>
          <w:divsChild>
            <w:div w:id="844825835">
              <w:marLeft w:val="0"/>
              <w:marRight w:val="0"/>
              <w:marTop w:val="0"/>
              <w:marBottom w:val="0"/>
              <w:divBdr>
                <w:top w:val="none" w:sz="0" w:space="0" w:color="auto"/>
                <w:left w:val="none" w:sz="0" w:space="0" w:color="auto"/>
                <w:bottom w:val="none" w:sz="0" w:space="0" w:color="auto"/>
                <w:right w:val="none" w:sz="0" w:space="0" w:color="auto"/>
              </w:divBdr>
              <w:divsChild>
                <w:div w:id="1392270447">
                  <w:marLeft w:val="0"/>
                  <w:marRight w:val="0"/>
                  <w:marTop w:val="0"/>
                  <w:marBottom w:val="0"/>
                  <w:divBdr>
                    <w:top w:val="none" w:sz="0" w:space="0" w:color="auto"/>
                    <w:left w:val="none" w:sz="0" w:space="0" w:color="auto"/>
                    <w:bottom w:val="none" w:sz="0" w:space="0" w:color="auto"/>
                    <w:right w:val="none" w:sz="0" w:space="0" w:color="auto"/>
                  </w:divBdr>
                  <w:divsChild>
                    <w:div w:id="777991621">
                      <w:marLeft w:val="0"/>
                      <w:marRight w:val="0"/>
                      <w:marTop w:val="45"/>
                      <w:marBottom w:val="0"/>
                      <w:divBdr>
                        <w:top w:val="none" w:sz="0" w:space="0" w:color="auto"/>
                        <w:left w:val="none" w:sz="0" w:space="0" w:color="auto"/>
                        <w:bottom w:val="none" w:sz="0" w:space="0" w:color="auto"/>
                        <w:right w:val="none" w:sz="0" w:space="0" w:color="auto"/>
                      </w:divBdr>
                      <w:divsChild>
                        <w:div w:id="1716462255">
                          <w:marLeft w:val="0"/>
                          <w:marRight w:val="0"/>
                          <w:marTop w:val="0"/>
                          <w:marBottom w:val="0"/>
                          <w:divBdr>
                            <w:top w:val="none" w:sz="0" w:space="0" w:color="auto"/>
                            <w:left w:val="none" w:sz="0" w:space="0" w:color="auto"/>
                            <w:bottom w:val="none" w:sz="0" w:space="0" w:color="auto"/>
                            <w:right w:val="none" w:sz="0" w:space="0" w:color="auto"/>
                          </w:divBdr>
                          <w:divsChild>
                            <w:div w:id="453406704">
                              <w:marLeft w:val="2070"/>
                              <w:marRight w:val="3960"/>
                              <w:marTop w:val="0"/>
                              <w:marBottom w:val="0"/>
                              <w:divBdr>
                                <w:top w:val="none" w:sz="0" w:space="0" w:color="auto"/>
                                <w:left w:val="none" w:sz="0" w:space="0" w:color="auto"/>
                                <w:bottom w:val="none" w:sz="0" w:space="0" w:color="auto"/>
                                <w:right w:val="none" w:sz="0" w:space="0" w:color="auto"/>
                              </w:divBdr>
                              <w:divsChild>
                                <w:div w:id="136798579">
                                  <w:marLeft w:val="0"/>
                                  <w:marRight w:val="0"/>
                                  <w:marTop w:val="0"/>
                                  <w:marBottom w:val="0"/>
                                  <w:divBdr>
                                    <w:top w:val="none" w:sz="0" w:space="0" w:color="auto"/>
                                    <w:left w:val="none" w:sz="0" w:space="0" w:color="auto"/>
                                    <w:bottom w:val="none" w:sz="0" w:space="0" w:color="auto"/>
                                    <w:right w:val="none" w:sz="0" w:space="0" w:color="auto"/>
                                  </w:divBdr>
                                  <w:divsChild>
                                    <w:div w:id="1800761926">
                                      <w:marLeft w:val="0"/>
                                      <w:marRight w:val="0"/>
                                      <w:marTop w:val="0"/>
                                      <w:marBottom w:val="0"/>
                                      <w:divBdr>
                                        <w:top w:val="none" w:sz="0" w:space="0" w:color="auto"/>
                                        <w:left w:val="none" w:sz="0" w:space="0" w:color="auto"/>
                                        <w:bottom w:val="none" w:sz="0" w:space="0" w:color="auto"/>
                                        <w:right w:val="none" w:sz="0" w:space="0" w:color="auto"/>
                                      </w:divBdr>
                                      <w:divsChild>
                                        <w:div w:id="2089232680">
                                          <w:marLeft w:val="0"/>
                                          <w:marRight w:val="0"/>
                                          <w:marTop w:val="0"/>
                                          <w:marBottom w:val="0"/>
                                          <w:divBdr>
                                            <w:top w:val="none" w:sz="0" w:space="0" w:color="auto"/>
                                            <w:left w:val="none" w:sz="0" w:space="0" w:color="auto"/>
                                            <w:bottom w:val="none" w:sz="0" w:space="0" w:color="auto"/>
                                            <w:right w:val="none" w:sz="0" w:space="0" w:color="auto"/>
                                          </w:divBdr>
                                          <w:divsChild>
                                            <w:div w:id="2111965708">
                                              <w:marLeft w:val="0"/>
                                              <w:marRight w:val="0"/>
                                              <w:marTop w:val="90"/>
                                              <w:marBottom w:val="0"/>
                                              <w:divBdr>
                                                <w:top w:val="none" w:sz="0" w:space="0" w:color="auto"/>
                                                <w:left w:val="none" w:sz="0" w:space="0" w:color="auto"/>
                                                <w:bottom w:val="none" w:sz="0" w:space="0" w:color="auto"/>
                                                <w:right w:val="none" w:sz="0" w:space="0" w:color="auto"/>
                                              </w:divBdr>
                                              <w:divsChild>
                                                <w:div w:id="1758938003">
                                                  <w:marLeft w:val="0"/>
                                                  <w:marRight w:val="0"/>
                                                  <w:marTop w:val="0"/>
                                                  <w:marBottom w:val="0"/>
                                                  <w:divBdr>
                                                    <w:top w:val="none" w:sz="0" w:space="0" w:color="auto"/>
                                                    <w:left w:val="none" w:sz="0" w:space="0" w:color="auto"/>
                                                    <w:bottom w:val="none" w:sz="0" w:space="0" w:color="auto"/>
                                                    <w:right w:val="none" w:sz="0" w:space="0" w:color="auto"/>
                                                  </w:divBdr>
                                                  <w:divsChild>
                                                    <w:div w:id="1947691779">
                                                      <w:marLeft w:val="0"/>
                                                      <w:marRight w:val="0"/>
                                                      <w:marTop w:val="0"/>
                                                      <w:marBottom w:val="0"/>
                                                      <w:divBdr>
                                                        <w:top w:val="none" w:sz="0" w:space="0" w:color="auto"/>
                                                        <w:left w:val="none" w:sz="0" w:space="0" w:color="auto"/>
                                                        <w:bottom w:val="none" w:sz="0" w:space="0" w:color="auto"/>
                                                        <w:right w:val="none" w:sz="0" w:space="0" w:color="auto"/>
                                                      </w:divBdr>
                                                      <w:divsChild>
                                                        <w:div w:id="183443808">
                                                          <w:marLeft w:val="0"/>
                                                          <w:marRight w:val="0"/>
                                                          <w:marTop w:val="0"/>
                                                          <w:marBottom w:val="390"/>
                                                          <w:divBdr>
                                                            <w:top w:val="none" w:sz="0" w:space="0" w:color="auto"/>
                                                            <w:left w:val="none" w:sz="0" w:space="0" w:color="auto"/>
                                                            <w:bottom w:val="none" w:sz="0" w:space="0" w:color="auto"/>
                                                            <w:right w:val="none" w:sz="0" w:space="0" w:color="auto"/>
                                                          </w:divBdr>
                                                          <w:divsChild>
                                                            <w:div w:id="1290822837">
                                                              <w:marLeft w:val="0"/>
                                                              <w:marRight w:val="0"/>
                                                              <w:marTop w:val="0"/>
                                                              <w:marBottom w:val="0"/>
                                                              <w:divBdr>
                                                                <w:top w:val="none" w:sz="0" w:space="0" w:color="auto"/>
                                                                <w:left w:val="none" w:sz="0" w:space="0" w:color="auto"/>
                                                                <w:bottom w:val="none" w:sz="0" w:space="0" w:color="auto"/>
                                                                <w:right w:val="none" w:sz="0" w:space="0" w:color="auto"/>
                                                              </w:divBdr>
                                                              <w:divsChild>
                                                                <w:div w:id="868642972">
                                                                  <w:marLeft w:val="0"/>
                                                                  <w:marRight w:val="0"/>
                                                                  <w:marTop w:val="0"/>
                                                                  <w:marBottom w:val="0"/>
                                                                  <w:divBdr>
                                                                    <w:top w:val="none" w:sz="0" w:space="0" w:color="auto"/>
                                                                    <w:left w:val="none" w:sz="0" w:space="0" w:color="auto"/>
                                                                    <w:bottom w:val="none" w:sz="0" w:space="0" w:color="auto"/>
                                                                    <w:right w:val="none" w:sz="0" w:space="0" w:color="auto"/>
                                                                  </w:divBdr>
                                                                  <w:divsChild>
                                                                    <w:div w:id="833182628">
                                                                      <w:marLeft w:val="0"/>
                                                                      <w:marRight w:val="0"/>
                                                                      <w:marTop w:val="0"/>
                                                                      <w:marBottom w:val="0"/>
                                                                      <w:divBdr>
                                                                        <w:top w:val="none" w:sz="0" w:space="0" w:color="auto"/>
                                                                        <w:left w:val="none" w:sz="0" w:space="0" w:color="auto"/>
                                                                        <w:bottom w:val="none" w:sz="0" w:space="0" w:color="auto"/>
                                                                        <w:right w:val="none" w:sz="0" w:space="0" w:color="auto"/>
                                                                      </w:divBdr>
                                                                      <w:divsChild>
                                                                        <w:div w:id="1009873582">
                                                                          <w:marLeft w:val="0"/>
                                                                          <w:marRight w:val="0"/>
                                                                          <w:marTop w:val="0"/>
                                                                          <w:marBottom w:val="0"/>
                                                                          <w:divBdr>
                                                                            <w:top w:val="none" w:sz="0" w:space="0" w:color="auto"/>
                                                                            <w:left w:val="none" w:sz="0" w:space="0" w:color="auto"/>
                                                                            <w:bottom w:val="none" w:sz="0" w:space="0" w:color="auto"/>
                                                                            <w:right w:val="none" w:sz="0" w:space="0" w:color="auto"/>
                                                                          </w:divBdr>
                                                                          <w:divsChild>
                                                                            <w:div w:id="1889101195">
                                                                              <w:marLeft w:val="0"/>
                                                                              <w:marRight w:val="0"/>
                                                                              <w:marTop w:val="0"/>
                                                                              <w:marBottom w:val="0"/>
                                                                              <w:divBdr>
                                                                                <w:top w:val="none" w:sz="0" w:space="0" w:color="auto"/>
                                                                                <w:left w:val="none" w:sz="0" w:space="0" w:color="auto"/>
                                                                                <w:bottom w:val="none" w:sz="0" w:space="0" w:color="auto"/>
                                                                                <w:right w:val="none" w:sz="0" w:space="0" w:color="auto"/>
                                                                              </w:divBdr>
                                                                              <w:divsChild>
                                                                                <w:div w:id="1684359856">
                                                                                  <w:marLeft w:val="0"/>
                                                                                  <w:marRight w:val="0"/>
                                                                                  <w:marTop w:val="0"/>
                                                                                  <w:marBottom w:val="0"/>
                                                                                  <w:divBdr>
                                                                                    <w:top w:val="none" w:sz="0" w:space="0" w:color="auto"/>
                                                                                    <w:left w:val="none" w:sz="0" w:space="0" w:color="auto"/>
                                                                                    <w:bottom w:val="none" w:sz="0" w:space="0" w:color="auto"/>
                                                                                    <w:right w:val="none" w:sz="0" w:space="0" w:color="auto"/>
                                                                                  </w:divBdr>
                                                                                  <w:divsChild>
                                                                                    <w:div w:id="1463844538">
                                                                                      <w:marLeft w:val="0"/>
                                                                                      <w:marRight w:val="0"/>
                                                                                      <w:marTop w:val="0"/>
                                                                                      <w:marBottom w:val="0"/>
                                                                                      <w:divBdr>
                                                                                        <w:top w:val="none" w:sz="0" w:space="0" w:color="auto"/>
                                                                                        <w:left w:val="none" w:sz="0" w:space="0" w:color="auto"/>
                                                                                        <w:bottom w:val="none" w:sz="0" w:space="0" w:color="auto"/>
                                                                                        <w:right w:val="none" w:sz="0" w:space="0" w:color="auto"/>
                                                                                      </w:divBdr>
                                                                                      <w:divsChild>
                                                                                        <w:div w:id="14636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7972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Nintex conditional workflow start</Name>
    <Synchronization>Synchronous</Synchronization>
    <Type>10001</Type>
    <SequenceNumber>50000</SequenceNumber>
    <Assembly>Nintex.Workflow, Version=1.0.0.0, Culture=neutral, PublicKeyToken=913f6bae0ca5ae12</Assembly>
    <Class>Nintex.Workflow.ConditionalWorkflowStartReceiver</Class>
    <Data>634911197213902555</Data>
    <Filter/>
  </Receiver>
  <Receiver>
    <Name>Nintex conditional workflow start</Name>
    <Synchronization>Synchronous</Synchronization>
    <Type>10002</Type>
    <SequenceNumber>50000</SequenceNumber>
    <Assembly>Nintex.Workflow, Version=1.0.0.0, Culture=neutral, PublicKeyToken=913f6bae0ca5ae12</Assembly>
    <Class>Nintex.Workflow.ConditionalWorkflowStartReceiver</Class>
    <Data>634911197213902555</Data>
    <Filter/>
  </Receiver>
  <Receiver>
    <Name>Nintex conditional workflow start</Name>
    <Synchronization>Synchronous</Synchronization>
    <Type>2</Type>
    <SequenceNumber>50000</SequenceNumber>
    <Assembly>Nintex.Workflow, Version=1.0.0.0, Culture=neutral, PublicKeyToken=913f6bae0ca5ae12</Assembly>
    <Class>Nintex.Workflow.ConditionalWorkflowStartReceiver</Class>
    <Data>634911197213902555</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bf4c0e24-4363-4a2c-98c4-ba38f29833df">UNITBOM-4294-6</_dlc_DocId>
    <_dlc_DocIdUrl xmlns="bf4c0e24-4363-4a2c-98c4-ba38f29833df">
      <Url>https://intranet.undp.org/unit/bom/ohr/competency-framework/_layouts/DocIdRedir.aspx?ID=UNITBOM-4294-6</Url>
      <Description>UNITBOM-4294-6</Description>
    </_dlc_DocIdUrl>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5B5D90EE133A624ABAE1F9C8E8FF5641" ma:contentTypeVersion="0" ma:contentTypeDescription="Create a new document." ma:contentTypeScope="" ma:versionID="488d49bd6025316815724c0d9dcc19f0">
  <xsd:schema xmlns:xsd="http://www.w3.org/2001/XMLSchema" xmlns:xs="http://www.w3.org/2001/XMLSchema" xmlns:p="http://schemas.microsoft.com/office/2006/metadata/properties" xmlns:ns2="bf4c0e24-4363-4a2c-98c4-ba38f29833df" targetNamespace="http://schemas.microsoft.com/office/2006/metadata/properties" ma:root="true" ma:fieldsID="9569a4d4ef43eb472b2e0ac187087b73" ns2:_="">
    <xsd:import namespace="bf4c0e24-4363-4a2c-98c4-ba38f29833df"/>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4c0e24-4363-4a2c-98c4-ba38f29833d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2CA531-7823-410B-BA49-48562A974078}">
  <ds:schemaRefs>
    <ds:schemaRef ds:uri="http://schemas.microsoft.com/sharepoint/events"/>
  </ds:schemaRefs>
</ds:datastoreItem>
</file>

<file path=customXml/itemProps2.xml><?xml version="1.0" encoding="utf-8"?>
<ds:datastoreItem xmlns:ds="http://schemas.openxmlformats.org/officeDocument/2006/customXml" ds:itemID="{12860D5B-8513-49B9-9A2B-428A6906F85A}">
  <ds:schemaRefs>
    <ds:schemaRef ds:uri="http://schemas.microsoft.com/sharepoint/v3/contenttype/forms"/>
  </ds:schemaRefs>
</ds:datastoreItem>
</file>

<file path=customXml/itemProps3.xml><?xml version="1.0" encoding="utf-8"?>
<ds:datastoreItem xmlns:ds="http://schemas.openxmlformats.org/officeDocument/2006/customXml" ds:itemID="{F990E37F-23AA-4C37-8A45-F3639AA64627}">
  <ds:schemaRefs>
    <ds:schemaRef ds:uri="http://schemas.microsoft.com/office/2006/metadata/properties"/>
    <ds:schemaRef ds:uri="http://schemas.microsoft.com/office/infopath/2007/PartnerControls"/>
    <ds:schemaRef ds:uri="bf4c0e24-4363-4a2c-98c4-ba38f29833df"/>
  </ds:schemaRefs>
</ds:datastoreItem>
</file>

<file path=customXml/itemProps4.xml><?xml version="1.0" encoding="utf-8"?>
<ds:datastoreItem xmlns:ds="http://schemas.openxmlformats.org/officeDocument/2006/customXml" ds:itemID="{18A46269-7965-4050-9972-53D44A0659BB}">
  <ds:schemaRefs>
    <ds:schemaRef ds:uri="http://schemas.openxmlformats.org/officeDocument/2006/bibliography"/>
  </ds:schemaRefs>
</ds:datastoreItem>
</file>

<file path=customXml/itemProps5.xml><?xml version="1.0" encoding="utf-8"?>
<ds:datastoreItem xmlns:ds="http://schemas.openxmlformats.org/officeDocument/2006/customXml" ds:itemID="{E37D2C92-8C23-48CD-A0FF-70EC01E333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4c0e24-4363-4a2c-98c4-ba38f29833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2361</Words>
  <Characters>12989</Characters>
  <Application>Microsoft Office Word</Application>
  <DocSecurity>0</DocSecurity>
  <Lines>108</Lines>
  <Paragraphs>30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UNDP</Company>
  <LinksUpToDate>false</LinksUpToDate>
  <CharactersWithSpaces>15320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UNDP</dc:creator>
  <cp:lastModifiedBy>centauroimagen1@outlook.es</cp:lastModifiedBy>
  <cp:revision>2</cp:revision>
  <cp:lastPrinted>2019-02-01T12:57:00Z</cp:lastPrinted>
  <dcterms:created xsi:type="dcterms:W3CDTF">2020-05-26T20:43:00Z</dcterms:created>
  <dcterms:modified xsi:type="dcterms:W3CDTF">2020-05-26T20:43:00Z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98342d90-b2be-4b8c-859b-c675bad84ec9</vt:lpwstr>
  </property>
  <property fmtid="{D5CDD505-2E9C-101B-9397-08002B2CF9AE}" pid="3" name="ContentTypeId">
    <vt:lpwstr>0x0101005B5D90EE133A624ABAE1F9C8E8FF5641</vt:lpwstr>
  </property>
</Properties>
</file>